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7BE7D" w14:textId="6DB8A509" w:rsidR="00F9285C" w:rsidRPr="008F04FB" w:rsidRDefault="0032753E" w:rsidP="00F9285C">
      <w:pPr>
        <w:rPr>
          <w:rFonts w:ascii="Georgia" w:hAnsi="Georgia"/>
          <w:b/>
          <w:bCs/>
          <w:color w:val="000000"/>
          <w:sz w:val="22"/>
          <w:szCs w:val="22"/>
          <w:lang w:val="es-419"/>
        </w:rPr>
      </w:pPr>
      <w:r>
        <w:rPr>
          <w:noProof/>
        </w:rPr>
        <w:drawing>
          <wp:anchor distT="0" distB="0" distL="114300" distR="114300" simplePos="0" relativeHeight="251658240" behindDoc="0" locked="0" layoutInCell="1" allowOverlap="1" wp14:anchorId="0EF258A9" wp14:editId="032BA94B">
            <wp:simplePos x="0" y="0"/>
            <wp:positionH relativeFrom="margin">
              <wp:posOffset>4575864</wp:posOffset>
            </wp:positionH>
            <wp:positionV relativeFrom="paragraph">
              <wp:posOffset>7951</wp:posOffset>
            </wp:positionV>
            <wp:extent cx="1359673" cy="1359673"/>
            <wp:effectExtent l="0" t="0" r="0" b="0"/>
            <wp:wrapNone/>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63692" cy="13636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285C" w:rsidRPr="008F04FB">
        <w:rPr>
          <w:rFonts w:ascii="Georgia" w:hAnsi="Georgia"/>
          <w:noProof/>
          <w:color w:val="000000"/>
          <w:sz w:val="22"/>
          <w:szCs w:val="22"/>
          <w:lang w:val="es-419"/>
        </w:rPr>
        <w:drawing>
          <wp:inline distT="0" distB="0" distL="0" distR="0" wp14:anchorId="0BB96305" wp14:editId="621870F6">
            <wp:extent cx="958170" cy="1028700"/>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3032" cy="1033920"/>
                    </a:xfrm>
                    <a:prstGeom prst="rect">
                      <a:avLst/>
                    </a:prstGeom>
                    <a:noFill/>
                    <a:ln>
                      <a:noFill/>
                    </a:ln>
                  </pic:spPr>
                </pic:pic>
              </a:graphicData>
            </a:graphic>
          </wp:inline>
        </w:drawing>
      </w:r>
    </w:p>
    <w:p w14:paraId="47A3B938" w14:textId="34A56E22" w:rsidR="00F9285C" w:rsidRPr="008F04FB" w:rsidRDefault="00F9285C" w:rsidP="00F9285C">
      <w:pPr>
        <w:rPr>
          <w:rFonts w:ascii="Georgia" w:hAnsi="Georgia"/>
          <w:b/>
          <w:bCs/>
          <w:color w:val="000000"/>
          <w:sz w:val="22"/>
          <w:szCs w:val="22"/>
          <w:lang w:val="es-419"/>
        </w:rPr>
      </w:pPr>
    </w:p>
    <w:p w14:paraId="6F058430" w14:textId="52642D0A" w:rsidR="00515CF0" w:rsidRPr="008F04FB" w:rsidRDefault="00371949">
      <w:pPr>
        <w:rPr>
          <w:rFonts w:ascii="Georgia" w:hAnsi="Georgia"/>
          <w:b/>
          <w:bCs/>
          <w:color w:val="000000"/>
          <w:sz w:val="22"/>
          <w:szCs w:val="22"/>
          <w:lang w:val="es-419"/>
        </w:rPr>
      </w:pPr>
      <w:r w:rsidRPr="008F04FB">
        <w:rPr>
          <w:rFonts w:ascii="Georgia" w:hAnsi="Georgia"/>
          <w:b/>
          <w:bCs/>
          <w:color w:val="000000"/>
          <w:sz w:val="22"/>
          <w:szCs w:val="22"/>
          <w:lang w:val="es-419"/>
        </w:rPr>
        <w:t>PARA PUBLICACIÓN INMEDIATA</w:t>
      </w:r>
    </w:p>
    <w:p w14:paraId="41AD2664" w14:textId="5FA03B56" w:rsidR="00515CF0" w:rsidRPr="008F04FB" w:rsidRDefault="001D2FA8">
      <w:pPr>
        <w:rPr>
          <w:rFonts w:ascii="Georgia" w:hAnsi="Georgia"/>
          <w:b/>
          <w:bCs/>
          <w:color w:val="FF0000"/>
          <w:sz w:val="22"/>
          <w:szCs w:val="22"/>
          <w:lang w:val="es-419"/>
        </w:rPr>
      </w:pPr>
      <w:r w:rsidRPr="001D2FA8">
        <w:rPr>
          <w:rFonts w:ascii="Georgia" w:hAnsi="Georgia"/>
          <w:b/>
          <w:bCs/>
          <w:noProof/>
          <w:color w:val="000000"/>
          <w:sz w:val="22"/>
          <w:szCs w:val="22"/>
          <w:lang w:val="es-419"/>
        </w:rPr>
        <mc:AlternateContent>
          <mc:Choice Requires="wps">
            <w:drawing>
              <wp:anchor distT="45720" distB="45720" distL="114300" distR="114300" simplePos="0" relativeHeight="251660288" behindDoc="0" locked="0" layoutInCell="1" allowOverlap="1" wp14:anchorId="3AD7D703" wp14:editId="110890A1">
                <wp:simplePos x="0" y="0"/>
                <wp:positionH relativeFrom="margin">
                  <wp:align>right</wp:align>
                </wp:positionH>
                <wp:positionV relativeFrom="paragraph">
                  <wp:posOffset>84510</wp:posOffset>
                </wp:positionV>
                <wp:extent cx="1367155" cy="341630"/>
                <wp:effectExtent l="0" t="0" r="4445"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41630"/>
                        </a:xfrm>
                        <a:prstGeom prst="rect">
                          <a:avLst/>
                        </a:prstGeom>
                        <a:solidFill>
                          <a:srgbClr val="FFFFFF"/>
                        </a:solidFill>
                        <a:ln w="9525">
                          <a:noFill/>
                          <a:miter lim="800000"/>
                          <a:headEnd/>
                          <a:tailEnd/>
                        </a:ln>
                      </wps:spPr>
                      <wps:txbx>
                        <w:txbxContent>
                          <w:p w14:paraId="531D3D05" w14:textId="52A69486" w:rsidR="001D2FA8" w:rsidRDefault="001D2FA8">
                            <w:r>
                              <w:t>Photos of Artwork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D7D703" id="_x0000_t202" coordsize="21600,21600" o:spt="202" path="m,l,21600r21600,l21600,xe">
                <v:stroke joinstyle="miter"/>
                <v:path gradientshapeok="t" o:connecttype="rect"/>
              </v:shapetype>
              <v:shape id="Text Box 2" o:spid="_x0000_s1026" type="#_x0000_t202" style="position:absolute;margin-left:56.45pt;margin-top:6.65pt;width:107.65pt;height:26.9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" stroked="f">
                <v:textbox>
                  <w:txbxContent>
                    <w:p w14:paraId="531D3D05" w14:textId="52A69486" w:rsidR="001D2FA8" w:rsidRDefault="001D2FA8">
                      <w:r>
                        <w:t>Photos of Artwork</w:t>
                      </w:r>
                    </w:p>
                  </w:txbxContent>
                </v:textbox>
                <w10:wrap type="square" anchorx="margin"/>
              </v:shape>
            </w:pict>
          </mc:Fallback>
        </mc:AlternateContent>
      </w:r>
      <w:r w:rsidR="00D641D2">
        <w:rPr>
          <w:rFonts w:ascii="Georgia" w:hAnsi="Georgia"/>
          <w:b/>
          <w:bCs/>
          <w:color w:val="000000"/>
          <w:sz w:val="22"/>
          <w:szCs w:val="22"/>
          <w:lang w:val="es-419"/>
        </w:rPr>
        <w:t>10 de noviembre, 2022</w:t>
      </w:r>
    </w:p>
    <w:p w14:paraId="2AA69509" w14:textId="0028760D" w:rsidR="00F9285C" w:rsidRPr="008F04FB" w:rsidRDefault="00F9285C" w:rsidP="00F9285C">
      <w:pPr>
        <w:rPr>
          <w:rFonts w:ascii="Georgia" w:hAnsi="Georgia"/>
          <w:sz w:val="22"/>
          <w:szCs w:val="22"/>
          <w:lang w:val="es-419"/>
        </w:rPr>
      </w:pPr>
      <w:r w:rsidRPr="008F04FB">
        <w:rPr>
          <w:rFonts w:ascii="Georgia" w:hAnsi="Georgia"/>
          <w:sz w:val="22"/>
          <w:szCs w:val="22"/>
          <w:lang w:val="es-419"/>
        </w:rPr>
        <w:t> </w:t>
      </w:r>
    </w:p>
    <w:p w14:paraId="53B0316A" w14:textId="61F8C199" w:rsidR="00515CF0" w:rsidRPr="008F04FB" w:rsidRDefault="00371949">
      <w:pPr>
        <w:rPr>
          <w:rFonts w:ascii="Georgia" w:hAnsi="Georgia"/>
          <w:color w:val="000000"/>
          <w:sz w:val="22"/>
          <w:szCs w:val="22"/>
          <w:lang w:val="es-419"/>
        </w:rPr>
      </w:pPr>
      <w:r w:rsidRPr="008F04FB">
        <w:rPr>
          <w:rFonts w:ascii="Georgia" w:hAnsi="Georgia"/>
          <w:b/>
          <w:bCs/>
          <w:color w:val="000000"/>
          <w:sz w:val="22"/>
          <w:szCs w:val="22"/>
          <w:lang w:val="es-419"/>
        </w:rPr>
        <w:t xml:space="preserve">CONTACTO CON LOS MEDIOS DE COMUNICACIÓN:  </w:t>
      </w:r>
    </w:p>
    <w:p w14:paraId="2964A3B9" w14:textId="679146A3" w:rsidR="00515CF0" w:rsidRPr="008F04FB" w:rsidRDefault="00371949">
      <w:pPr>
        <w:rPr>
          <w:rFonts w:ascii="Georgia" w:hAnsi="Georgia"/>
          <w:color w:val="000000"/>
          <w:sz w:val="22"/>
          <w:szCs w:val="22"/>
          <w:lang w:val="es-419"/>
        </w:rPr>
      </w:pPr>
      <w:r w:rsidRPr="008F04FB">
        <w:rPr>
          <w:rFonts w:ascii="Georgia" w:hAnsi="Georgia"/>
          <w:color w:val="000000"/>
          <w:sz w:val="22"/>
          <w:szCs w:val="22"/>
          <w:lang w:val="es-419"/>
        </w:rPr>
        <w:t xml:space="preserve">Manuel Venegas       </w:t>
      </w:r>
    </w:p>
    <w:p w14:paraId="14E9BF7C" w14:textId="77777777" w:rsidR="00515CF0" w:rsidRPr="008F04FB" w:rsidRDefault="00000000">
      <w:pPr>
        <w:rPr>
          <w:rFonts w:ascii="Georgia" w:hAnsi="Georgia"/>
          <w:color w:val="FE46A5"/>
          <w:sz w:val="22"/>
          <w:szCs w:val="22"/>
          <w:u w:val="single"/>
          <w:lang w:val="es-419"/>
        </w:rPr>
      </w:pPr>
      <w:hyperlink r:id="rId6" w:tooltip="mailto:mvenegas@mcachicago.org" w:history="1">
        <w:r w:rsidR="00F9285C" w:rsidRPr="008F04FB">
          <w:rPr>
            <w:rFonts w:ascii="Georgia" w:hAnsi="Georgia"/>
            <w:color w:val="FE46A5"/>
            <w:sz w:val="22"/>
            <w:szCs w:val="22"/>
            <w:u w:val="single"/>
            <w:lang w:val="es-419"/>
          </w:rPr>
          <w:t>mvenegas@mcachicago.org</w:t>
        </w:r>
      </w:hyperlink>
    </w:p>
    <w:p w14:paraId="6663B244" w14:textId="77777777" w:rsidR="00515CF0" w:rsidRPr="008F04FB" w:rsidRDefault="00371949">
      <w:pPr>
        <w:rPr>
          <w:rFonts w:ascii="Georgia" w:hAnsi="Georgia"/>
          <w:color w:val="000000"/>
          <w:sz w:val="22"/>
          <w:szCs w:val="22"/>
          <w:lang w:val="es-419"/>
        </w:rPr>
      </w:pPr>
      <w:r w:rsidRPr="008F04FB">
        <w:rPr>
          <w:rFonts w:ascii="Georgia" w:hAnsi="Georgia"/>
          <w:color w:val="000000"/>
          <w:sz w:val="22"/>
          <w:szCs w:val="22"/>
          <w:lang w:val="es-419"/>
        </w:rPr>
        <w:t>Saadia Pervaiz</w:t>
      </w:r>
    </w:p>
    <w:p w14:paraId="19BAB9B7" w14:textId="77777777" w:rsidR="00515CF0" w:rsidRPr="008F04FB" w:rsidRDefault="00000000">
      <w:pPr>
        <w:rPr>
          <w:rFonts w:ascii="Georgia" w:hAnsi="Georgia"/>
          <w:color w:val="FE46A5"/>
          <w:sz w:val="22"/>
          <w:szCs w:val="22"/>
          <w:u w:val="single"/>
          <w:lang w:val="es-419"/>
        </w:rPr>
      </w:pPr>
      <w:hyperlink r:id="rId7" w:history="1">
        <w:r w:rsidR="00F9285C" w:rsidRPr="008F04FB">
          <w:rPr>
            <w:rStyle w:val="Hyperlink"/>
            <w:rFonts w:ascii="Georgia" w:hAnsi="Georgia"/>
            <w:color w:val="FE46A5"/>
            <w:sz w:val="22"/>
            <w:szCs w:val="22"/>
            <w:lang w:val="es-419"/>
          </w:rPr>
          <w:t>sypervaiz@mcachicago.org</w:t>
        </w:r>
      </w:hyperlink>
    </w:p>
    <w:p w14:paraId="2B73613F" w14:textId="77777777" w:rsidR="00F9285C" w:rsidRPr="008F04FB" w:rsidRDefault="00F9285C" w:rsidP="00F9285C">
      <w:pPr>
        <w:rPr>
          <w:rFonts w:ascii="Georgia" w:hAnsi="Georgia"/>
          <w:color w:val="FE46A5"/>
          <w:sz w:val="22"/>
          <w:szCs w:val="22"/>
          <w:u w:val="single"/>
          <w:lang w:val="es-419"/>
        </w:rPr>
      </w:pPr>
    </w:p>
    <w:p w14:paraId="04667778" w14:textId="77777777" w:rsidR="00515CF0" w:rsidRPr="008F04FB" w:rsidRDefault="00371949">
      <w:pPr>
        <w:rPr>
          <w:rFonts w:ascii="Georgia" w:hAnsi="Georgia"/>
          <w:sz w:val="22"/>
          <w:szCs w:val="22"/>
          <w:u w:val="single"/>
          <w:lang w:val="es-419"/>
        </w:rPr>
      </w:pPr>
      <w:r w:rsidRPr="008F04FB">
        <w:rPr>
          <w:rFonts w:ascii="Georgia" w:hAnsi="Georgia"/>
          <w:sz w:val="22"/>
          <w:szCs w:val="22"/>
          <w:u w:val="single"/>
          <w:lang w:val="es-419"/>
        </w:rPr>
        <w:t xml:space="preserve">Material multimedia: </w:t>
      </w:r>
    </w:p>
    <w:p w14:paraId="6A01F84E" w14:textId="41369A4A" w:rsidR="00515CF0" w:rsidRPr="008F04FB" w:rsidRDefault="00371949">
      <w:pPr>
        <w:rPr>
          <w:rFonts w:ascii="Georgia" w:hAnsi="Georgia"/>
          <w:sz w:val="22"/>
          <w:szCs w:val="22"/>
          <w:u w:val="single"/>
          <w:lang w:val="es-419"/>
        </w:rPr>
      </w:pPr>
      <w:r w:rsidRPr="008F04FB">
        <w:rPr>
          <w:rFonts w:ascii="Georgia" w:hAnsi="Georgia"/>
          <w:sz w:val="22"/>
          <w:szCs w:val="22"/>
          <w:u w:val="single"/>
          <w:lang w:val="es-419"/>
        </w:rPr>
        <w:t>https://www.dropbox.com/scl/fo/79fhsmib8cnpv4gign0j3/h?dl=0&amp;rlkey=5yhyz63n9w74cawbrqukg82qp</w:t>
      </w:r>
    </w:p>
    <w:p w14:paraId="689FADA3" w14:textId="77777777" w:rsidR="00F9285C" w:rsidRPr="008F04FB" w:rsidRDefault="00F9285C" w:rsidP="00F9285C">
      <w:pPr>
        <w:rPr>
          <w:rFonts w:ascii="Georgia" w:hAnsi="Georgia"/>
          <w:sz w:val="22"/>
          <w:szCs w:val="22"/>
          <w:lang w:val="es-419"/>
        </w:rPr>
      </w:pPr>
    </w:p>
    <w:p w14:paraId="50D5363B" w14:textId="77777777" w:rsidR="00F9285C" w:rsidRPr="008F04FB" w:rsidRDefault="00F9285C" w:rsidP="00F9285C">
      <w:pPr>
        <w:rPr>
          <w:rFonts w:eastAsia="Times New Roman"/>
          <w:b/>
          <w:color w:val="000000"/>
          <w:lang w:val="es-419"/>
        </w:rPr>
      </w:pPr>
    </w:p>
    <w:p w14:paraId="1E8E647B" w14:textId="54EA6285" w:rsidR="00515CF0" w:rsidRPr="008F04FB" w:rsidRDefault="00371949">
      <w:pPr>
        <w:jc w:val="center"/>
        <w:rPr>
          <w:rFonts w:ascii="Georgia" w:eastAsia="Times New Roman" w:hAnsi="Georgia"/>
          <w:b/>
          <w:color w:val="000000"/>
          <w:lang w:val="es-419"/>
        </w:rPr>
      </w:pPr>
      <w:r w:rsidRPr="008F04FB">
        <w:rPr>
          <w:rFonts w:ascii="Georgia" w:eastAsia="Times New Roman" w:hAnsi="Georgia"/>
          <w:b/>
          <w:color w:val="000000"/>
          <w:lang w:val="es-419"/>
        </w:rPr>
        <w:t xml:space="preserve">El MCA Chicago inaugura la exposición </w:t>
      </w:r>
      <w:proofErr w:type="spellStart"/>
      <w:r w:rsidRPr="008F04FB">
        <w:rPr>
          <w:rFonts w:ascii="Georgia" w:eastAsia="Times New Roman" w:hAnsi="Georgia"/>
          <w:b/>
          <w:i/>
          <w:iCs/>
          <w:color w:val="000000"/>
          <w:lang w:val="es-419"/>
        </w:rPr>
        <w:t>Forecast</w:t>
      </w:r>
      <w:proofErr w:type="spellEnd"/>
      <w:r w:rsidRPr="008F04FB">
        <w:rPr>
          <w:rFonts w:ascii="Georgia" w:eastAsia="Times New Roman" w:hAnsi="Georgia"/>
          <w:b/>
          <w:i/>
          <w:iCs/>
          <w:color w:val="000000"/>
          <w:lang w:val="es-419"/>
        </w:rPr>
        <w:t xml:space="preserve"> </w:t>
      </w:r>
      <w:proofErr w:type="spellStart"/>
      <w:r w:rsidRPr="008F04FB">
        <w:rPr>
          <w:rFonts w:ascii="Georgia" w:eastAsia="Times New Roman" w:hAnsi="Georgia"/>
          <w:b/>
          <w:i/>
          <w:iCs/>
          <w:color w:val="000000"/>
          <w:lang w:val="es-419"/>
        </w:rPr>
        <w:t>Form</w:t>
      </w:r>
      <w:proofErr w:type="spellEnd"/>
      <w:r w:rsidRPr="008F04FB">
        <w:rPr>
          <w:rFonts w:ascii="Georgia" w:eastAsia="Times New Roman" w:hAnsi="Georgia"/>
          <w:b/>
          <w:i/>
          <w:iCs/>
          <w:color w:val="000000"/>
          <w:lang w:val="es-419"/>
        </w:rPr>
        <w:t xml:space="preserve">: Art in </w:t>
      </w:r>
      <w:proofErr w:type="spellStart"/>
      <w:r w:rsidRPr="008F04FB">
        <w:rPr>
          <w:rFonts w:ascii="Georgia" w:eastAsia="Times New Roman" w:hAnsi="Georgia"/>
          <w:b/>
          <w:i/>
          <w:iCs/>
          <w:color w:val="000000"/>
          <w:lang w:val="es-419"/>
        </w:rPr>
        <w:t>the</w:t>
      </w:r>
      <w:proofErr w:type="spellEnd"/>
      <w:r w:rsidRPr="008F04FB">
        <w:rPr>
          <w:rFonts w:ascii="Georgia" w:eastAsia="Times New Roman" w:hAnsi="Georgia"/>
          <w:b/>
          <w:i/>
          <w:iCs/>
          <w:color w:val="000000"/>
          <w:lang w:val="es-419"/>
        </w:rPr>
        <w:t xml:space="preserve"> </w:t>
      </w:r>
      <w:proofErr w:type="spellStart"/>
      <w:r w:rsidRPr="008F04FB">
        <w:rPr>
          <w:rFonts w:ascii="Georgia" w:eastAsia="Times New Roman" w:hAnsi="Georgia"/>
          <w:b/>
          <w:i/>
          <w:iCs/>
          <w:color w:val="000000"/>
          <w:lang w:val="es-419"/>
        </w:rPr>
        <w:t>Caribbean</w:t>
      </w:r>
      <w:proofErr w:type="spellEnd"/>
      <w:r w:rsidRPr="008F04FB">
        <w:rPr>
          <w:rFonts w:ascii="Georgia" w:eastAsia="Times New Roman" w:hAnsi="Georgia"/>
          <w:b/>
          <w:i/>
          <w:iCs/>
          <w:color w:val="000000"/>
          <w:lang w:val="es-419"/>
        </w:rPr>
        <w:t xml:space="preserve"> </w:t>
      </w:r>
      <w:proofErr w:type="spellStart"/>
      <w:r w:rsidRPr="008F04FB">
        <w:rPr>
          <w:rFonts w:ascii="Georgia" w:eastAsia="Times New Roman" w:hAnsi="Georgia"/>
          <w:b/>
          <w:i/>
          <w:iCs/>
          <w:color w:val="000000"/>
          <w:lang w:val="es-419"/>
        </w:rPr>
        <w:t>Diaspora</w:t>
      </w:r>
      <w:proofErr w:type="spellEnd"/>
      <w:r w:rsidRPr="008F04FB">
        <w:rPr>
          <w:rFonts w:ascii="Georgia" w:eastAsia="Times New Roman" w:hAnsi="Georgia"/>
          <w:b/>
          <w:i/>
          <w:iCs/>
          <w:color w:val="000000"/>
          <w:lang w:val="es-419"/>
        </w:rPr>
        <w:t xml:space="preserve">, 1990s-Today </w:t>
      </w:r>
      <w:r w:rsidR="001A034D" w:rsidRPr="008F04FB">
        <w:rPr>
          <w:rFonts w:ascii="Georgia" w:eastAsia="Times New Roman" w:hAnsi="Georgia"/>
          <w:b/>
          <w:color w:val="000000"/>
          <w:lang w:val="es-419"/>
        </w:rPr>
        <w:t>el 19 de noviembre de 2022</w:t>
      </w:r>
    </w:p>
    <w:p w14:paraId="57B17D80" w14:textId="0BF6183B" w:rsidR="00F9285C" w:rsidRPr="008F04FB" w:rsidRDefault="00F9285C" w:rsidP="00F9285C">
      <w:pPr>
        <w:rPr>
          <w:rFonts w:ascii="Georgia" w:eastAsia="Times New Roman" w:hAnsi="Georgia"/>
          <w:b/>
          <w:color w:val="000000"/>
          <w:sz w:val="21"/>
          <w:szCs w:val="21"/>
          <w:lang w:val="es-419"/>
        </w:rPr>
      </w:pPr>
    </w:p>
    <w:p w14:paraId="4F2887E4" w14:textId="6238DE11" w:rsidR="00515CF0" w:rsidRPr="008F04FB" w:rsidRDefault="00371949">
      <w:pPr>
        <w:jc w:val="both"/>
        <w:rPr>
          <w:rFonts w:ascii="Georgia" w:eastAsia="Times New Roman" w:hAnsi="Georgia"/>
          <w:bCs/>
          <w:color w:val="000000"/>
          <w:sz w:val="22"/>
          <w:szCs w:val="22"/>
          <w:lang w:val="es-419"/>
        </w:rPr>
      </w:pPr>
      <w:r w:rsidRPr="008F04FB">
        <w:rPr>
          <w:rFonts w:ascii="Georgia" w:eastAsia="Times New Roman" w:hAnsi="Georgia"/>
          <w:bCs/>
          <w:color w:val="000000"/>
          <w:sz w:val="22"/>
          <w:szCs w:val="22"/>
          <w:lang w:val="es-419"/>
        </w:rPr>
        <w:t xml:space="preserve">El Museo de Arte Contemporáneo Chicago inaugurará </w:t>
      </w:r>
      <w:proofErr w:type="spellStart"/>
      <w:r w:rsidRPr="008F04FB">
        <w:rPr>
          <w:rFonts w:ascii="Georgia" w:eastAsia="Times New Roman" w:hAnsi="Georgia"/>
          <w:bCs/>
          <w:i/>
          <w:iCs/>
          <w:color w:val="000000"/>
          <w:sz w:val="22"/>
          <w:szCs w:val="22"/>
          <w:lang w:val="es-419"/>
        </w:rPr>
        <w:t>Forecast</w:t>
      </w:r>
      <w:proofErr w:type="spellEnd"/>
      <w:r w:rsidRPr="008F04FB">
        <w:rPr>
          <w:rFonts w:ascii="Georgia" w:eastAsia="Times New Roman" w:hAnsi="Georgia"/>
          <w:bCs/>
          <w:i/>
          <w:iCs/>
          <w:color w:val="000000"/>
          <w:sz w:val="22"/>
          <w:szCs w:val="22"/>
          <w:lang w:val="es-419"/>
        </w:rPr>
        <w:t xml:space="preserve"> </w:t>
      </w:r>
      <w:proofErr w:type="spellStart"/>
      <w:r w:rsidRPr="008F04FB">
        <w:rPr>
          <w:rFonts w:ascii="Georgia" w:eastAsia="Times New Roman" w:hAnsi="Georgia"/>
          <w:bCs/>
          <w:i/>
          <w:iCs/>
          <w:color w:val="000000"/>
          <w:sz w:val="22"/>
          <w:szCs w:val="22"/>
          <w:lang w:val="es-419"/>
        </w:rPr>
        <w:t>Form</w:t>
      </w:r>
      <w:proofErr w:type="spellEnd"/>
      <w:r w:rsidRPr="008F04FB">
        <w:rPr>
          <w:rFonts w:ascii="Georgia" w:eastAsia="Times New Roman" w:hAnsi="Georgia"/>
          <w:bCs/>
          <w:i/>
          <w:iCs/>
          <w:color w:val="000000"/>
          <w:sz w:val="22"/>
          <w:szCs w:val="22"/>
          <w:lang w:val="es-419"/>
        </w:rPr>
        <w:t xml:space="preserve">: Art in </w:t>
      </w:r>
      <w:proofErr w:type="spellStart"/>
      <w:r w:rsidRPr="008F04FB">
        <w:rPr>
          <w:rFonts w:ascii="Georgia" w:eastAsia="Times New Roman" w:hAnsi="Georgia"/>
          <w:bCs/>
          <w:i/>
          <w:iCs/>
          <w:color w:val="000000"/>
          <w:sz w:val="22"/>
          <w:szCs w:val="22"/>
          <w:lang w:val="es-419"/>
        </w:rPr>
        <w:t>the</w:t>
      </w:r>
      <w:proofErr w:type="spellEnd"/>
      <w:r w:rsidRPr="008F04FB">
        <w:rPr>
          <w:rFonts w:ascii="Georgia" w:eastAsia="Times New Roman" w:hAnsi="Georgia"/>
          <w:bCs/>
          <w:i/>
          <w:iCs/>
          <w:color w:val="000000"/>
          <w:sz w:val="22"/>
          <w:szCs w:val="22"/>
          <w:lang w:val="es-419"/>
        </w:rPr>
        <w:t xml:space="preserve"> </w:t>
      </w:r>
      <w:proofErr w:type="spellStart"/>
      <w:r w:rsidRPr="008F04FB">
        <w:rPr>
          <w:rFonts w:ascii="Georgia" w:eastAsia="Times New Roman" w:hAnsi="Georgia"/>
          <w:bCs/>
          <w:i/>
          <w:iCs/>
          <w:color w:val="000000"/>
          <w:sz w:val="22"/>
          <w:szCs w:val="22"/>
          <w:lang w:val="es-419"/>
        </w:rPr>
        <w:t>Caribbean</w:t>
      </w:r>
      <w:proofErr w:type="spellEnd"/>
      <w:r w:rsidRPr="008F04FB">
        <w:rPr>
          <w:rFonts w:ascii="Georgia" w:eastAsia="Times New Roman" w:hAnsi="Georgia"/>
          <w:bCs/>
          <w:i/>
          <w:iCs/>
          <w:color w:val="000000"/>
          <w:sz w:val="22"/>
          <w:szCs w:val="22"/>
          <w:lang w:val="es-419"/>
        </w:rPr>
        <w:t xml:space="preserve"> </w:t>
      </w:r>
      <w:proofErr w:type="spellStart"/>
      <w:r w:rsidRPr="008F04FB">
        <w:rPr>
          <w:rFonts w:ascii="Georgia" w:eastAsia="Times New Roman" w:hAnsi="Georgia"/>
          <w:bCs/>
          <w:i/>
          <w:iCs/>
          <w:color w:val="000000"/>
          <w:sz w:val="22"/>
          <w:szCs w:val="22"/>
          <w:lang w:val="es-419"/>
        </w:rPr>
        <w:t>Diaspora</w:t>
      </w:r>
      <w:proofErr w:type="spellEnd"/>
      <w:r w:rsidRPr="008F04FB">
        <w:rPr>
          <w:rFonts w:ascii="Georgia" w:eastAsia="Times New Roman" w:hAnsi="Georgia"/>
          <w:bCs/>
          <w:i/>
          <w:iCs/>
          <w:color w:val="000000"/>
          <w:sz w:val="22"/>
          <w:szCs w:val="22"/>
          <w:lang w:val="es-419"/>
        </w:rPr>
        <w:t>, 1990s-Today</w:t>
      </w:r>
      <w:r w:rsidRPr="008F04FB">
        <w:rPr>
          <w:rFonts w:ascii="Georgia" w:eastAsia="Times New Roman" w:hAnsi="Georgia"/>
          <w:bCs/>
          <w:color w:val="000000"/>
          <w:sz w:val="22"/>
          <w:szCs w:val="22"/>
          <w:lang w:val="es-419"/>
        </w:rPr>
        <w:t>, organizada por Carla Acevedo-Yates, c</w:t>
      </w:r>
      <w:r w:rsidR="00041E8B">
        <w:rPr>
          <w:rFonts w:ascii="Georgia" w:eastAsia="Times New Roman" w:hAnsi="Georgia"/>
          <w:bCs/>
          <w:color w:val="000000"/>
          <w:sz w:val="22"/>
          <w:szCs w:val="22"/>
          <w:lang w:val="es-419"/>
        </w:rPr>
        <w:t>urador</w:t>
      </w:r>
      <w:r w:rsidRPr="008F04FB">
        <w:rPr>
          <w:rFonts w:ascii="Georgia" w:eastAsia="Times New Roman" w:hAnsi="Georgia"/>
          <w:bCs/>
          <w:color w:val="000000"/>
          <w:sz w:val="22"/>
          <w:szCs w:val="22"/>
          <w:lang w:val="es-419"/>
        </w:rPr>
        <w:t>a de Marilyn y Larry Fields, el 19 de noviembre de 2022. La muestra estará abierta hasta el 23 de abril de 2023.</w:t>
      </w:r>
    </w:p>
    <w:p w14:paraId="60F22159" w14:textId="00BC142B" w:rsidR="00F9285C" w:rsidRPr="008F04FB" w:rsidRDefault="00F9285C" w:rsidP="00F9285C">
      <w:pPr>
        <w:jc w:val="both"/>
        <w:rPr>
          <w:rFonts w:ascii="Georgia" w:eastAsia="Times New Roman" w:hAnsi="Georgia"/>
          <w:bCs/>
          <w:color w:val="000000"/>
          <w:sz w:val="22"/>
          <w:szCs w:val="22"/>
          <w:lang w:val="es-419"/>
        </w:rPr>
      </w:pPr>
    </w:p>
    <w:p w14:paraId="43F64646" w14:textId="5FD2EE56" w:rsidR="00515CF0" w:rsidRPr="008F04FB" w:rsidRDefault="00371949">
      <w:pPr>
        <w:jc w:val="both"/>
        <w:rPr>
          <w:rFonts w:ascii="Georgia" w:hAnsi="Georgia"/>
          <w:sz w:val="22"/>
          <w:szCs w:val="22"/>
          <w:lang w:val="es-419"/>
        </w:rPr>
      </w:pPr>
      <w:r w:rsidRPr="008F04FB">
        <w:rPr>
          <w:rFonts w:ascii="Georgia" w:hAnsi="Georgia"/>
          <w:color w:val="000000"/>
          <w:sz w:val="22"/>
          <w:szCs w:val="22"/>
          <w:lang w:val="es-419"/>
        </w:rPr>
        <w:t xml:space="preserve">Esta gran exposición es un </w:t>
      </w:r>
      <w:r w:rsidRPr="008F04FB">
        <w:rPr>
          <w:rFonts w:ascii="Georgia" w:hAnsi="Georgia"/>
          <w:sz w:val="22"/>
          <w:szCs w:val="22"/>
          <w:lang w:val="es-419"/>
        </w:rPr>
        <w:t xml:space="preserve">replanteamiento </w:t>
      </w:r>
      <w:r w:rsidRPr="008F04FB">
        <w:rPr>
          <w:rFonts w:ascii="Georgia" w:hAnsi="Georgia"/>
          <w:color w:val="000000"/>
          <w:sz w:val="22"/>
          <w:szCs w:val="22"/>
          <w:lang w:val="es-419"/>
        </w:rPr>
        <w:t xml:space="preserve">innovador </w:t>
      </w:r>
      <w:r w:rsidRPr="008F04FB">
        <w:rPr>
          <w:rFonts w:ascii="Georgia" w:hAnsi="Georgia"/>
          <w:sz w:val="22"/>
          <w:szCs w:val="22"/>
          <w:lang w:val="es-419"/>
        </w:rPr>
        <w:t xml:space="preserve">del </w:t>
      </w:r>
      <w:r w:rsidR="00AE6378" w:rsidRPr="008F04FB">
        <w:rPr>
          <w:rFonts w:ascii="Arial" w:hAnsi="Arial" w:cs="Arial"/>
          <w:sz w:val="21"/>
          <w:szCs w:val="21"/>
          <w:shd w:val="clear" w:color="auto" w:fill="FFFFFF"/>
          <w:lang w:val="es-ES"/>
        </w:rPr>
        <w:t>“</w:t>
      </w:r>
      <w:r w:rsidR="00AE6378" w:rsidRPr="00AE6378">
        <w:rPr>
          <w:rFonts w:ascii="Georgia" w:hAnsi="Georgia"/>
          <w:sz w:val="22"/>
          <w:szCs w:val="22"/>
          <w:lang w:val="es-419"/>
        </w:rPr>
        <w:t>arte</w:t>
      </w:r>
      <w:r w:rsidRPr="008F04FB">
        <w:rPr>
          <w:rFonts w:ascii="Georgia" w:hAnsi="Georgia"/>
          <w:sz w:val="22"/>
          <w:szCs w:val="22"/>
          <w:lang w:val="es-419"/>
        </w:rPr>
        <w:t xml:space="preserve"> caribeño</w:t>
      </w:r>
      <w:r w:rsidR="00AE6378" w:rsidRPr="008F04FB">
        <w:rPr>
          <w:rFonts w:ascii="Arial" w:hAnsi="Arial" w:cs="Arial"/>
          <w:sz w:val="21"/>
          <w:szCs w:val="21"/>
          <w:shd w:val="clear" w:color="auto" w:fill="FFFFFF"/>
          <w:lang w:val="es-ES"/>
        </w:rPr>
        <w:t>”</w:t>
      </w:r>
      <w:r w:rsidRPr="008F04FB">
        <w:rPr>
          <w:rFonts w:ascii="Georgia" w:hAnsi="Georgia"/>
          <w:sz w:val="22"/>
          <w:szCs w:val="22"/>
          <w:lang w:val="es-419"/>
        </w:rPr>
        <w:t xml:space="preserve">, que se centra en el arte de la diáspora caribeña y presenta un grupo intergeneracional de 37 artistas que viven y trabajan en América y Europa. Desafiando las ideas convencionales sobre la región, </w:t>
      </w:r>
      <w:proofErr w:type="spellStart"/>
      <w:r w:rsidRPr="008F04FB">
        <w:rPr>
          <w:rFonts w:ascii="Georgia" w:hAnsi="Georgia"/>
          <w:i/>
          <w:iCs/>
          <w:sz w:val="22"/>
          <w:szCs w:val="22"/>
          <w:lang w:val="es-419"/>
        </w:rPr>
        <w:t>Forecast</w:t>
      </w:r>
      <w:proofErr w:type="spellEnd"/>
      <w:r w:rsidRPr="008F04FB">
        <w:rPr>
          <w:rFonts w:ascii="Georgia" w:hAnsi="Georgia"/>
          <w:i/>
          <w:iCs/>
          <w:sz w:val="22"/>
          <w:szCs w:val="22"/>
          <w:lang w:val="es-419"/>
        </w:rPr>
        <w:t xml:space="preserve"> </w:t>
      </w:r>
      <w:proofErr w:type="spellStart"/>
      <w:r w:rsidRPr="008F04FB">
        <w:rPr>
          <w:rFonts w:ascii="Georgia" w:hAnsi="Georgia"/>
          <w:i/>
          <w:iCs/>
          <w:sz w:val="22"/>
          <w:szCs w:val="22"/>
          <w:lang w:val="es-419"/>
        </w:rPr>
        <w:t>Form</w:t>
      </w:r>
      <w:proofErr w:type="spellEnd"/>
      <w:r w:rsidRPr="008F04FB">
        <w:rPr>
          <w:rFonts w:ascii="Georgia" w:hAnsi="Georgia"/>
          <w:i/>
          <w:iCs/>
          <w:sz w:val="22"/>
          <w:szCs w:val="22"/>
          <w:lang w:val="es-419"/>
        </w:rPr>
        <w:t xml:space="preserve"> </w:t>
      </w:r>
      <w:r w:rsidRPr="008F04FB">
        <w:rPr>
          <w:rFonts w:ascii="Georgia" w:hAnsi="Georgia"/>
          <w:sz w:val="22"/>
          <w:szCs w:val="22"/>
          <w:lang w:val="es-419"/>
        </w:rPr>
        <w:t xml:space="preserve">revela que el Caribe es un lugar definido no por la geografía, la lengua o la etnia, sino por el constante intercambio, desplazamiento y movimiento.  </w:t>
      </w:r>
    </w:p>
    <w:p w14:paraId="59F2B755" w14:textId="6BDB0F14" w:rsidR="00F9285C" w:rsidRPr="008F04FB" w:rsidRDefault="00F9285C" w:rsidP="00F9285C">
      <w:pPr>
        <w:jc w:val="both"/>
        <w:rPr>
          <w:rFonts w:ascii="Georgia" w:hAnsi="Georgia"/>
          <w:sz w:val="22"/>
          <w:szCs w:val="22"/>
          <w:lang w:val="es-419"/>
        </w:rPr>
      </w:pPr>
    </w:p>
    <w:p w14:paraId="4F7011CB" w14:textId="6289B7BF" w:rsidR="00515CF0" w:rsidRPr="008F04FB" w:rsidRDefault="00AE6378">
      <w:pPr>
        <w:jc w:val="both"/>
        <w:rPr>
          <w:rFonts w:ascii="Georgia" w:hAnsi="Georgia"/>
          <w:sz w:val="22"/>
          <w:szCs w:val="22"/>
          <w:lang w:val="es-419"/>
        </w:rPr>
      </w:pPr>
      <w:r w:rsidRPr="005B290D">
        <w:rPr>
          <w:rFonts w:ascii="Georgia" w:hAnsi="Georgia" w:cs="Arial"/>
          <w:sz w:val="21"/>
          <w:szCs w:val="21"/>
          <w:shd w:val="clear" w:color="auto" w:fill="FFFFFF"/>
          <w:lang w:val="es-ES"/>
        </w:rPr>
        <w:t>“E</w:t>
      </w:r>
      <w:r w:rsidR="00371949" w:rsidRPr="005B290D">
        <w:rPr>
          <w:rFonts w:ascii="Georgia" w:hAnsi="Georgia"/>
          <w:sz w:val="22"/>
          <w:szCs w:val="22"/>
          <w:lang w:val="es-419"/>
        </w:rPr>
        <w:t>l hecho de que la exposición se centre en la diáspora reconoce que la región ha estado y sigue estando constituida por el movimiento; sobre todo de personas, tanto forzadas como voluntarias, pero también de mercancías globales, activos financieros, barriles de petróleo y tormentas tropicales</w:t>
      </w:r>
      <w:r w:rsidRPr="005B290D">
        <w:rPr>
          <w:rFonts w:ascii="Georgia" w:hAnsi="Georgia" w:cs="Arial"/>
          <w:sz w:val="21"/>
          <w:szCs w:val="21"/>
          <w:shd w:val="clear" w:color="auto" w:fill="FFFFFF"/>
          <w:lang w:val="es-ES"/>
        </w:rPr>
        <w:t>”</w:t>
      </w:r>
      <w:r w:rsidR="00371949" w:rsidRPr="005B290D">
        <w:rPr>
          <w:rFonts w:ascii="Georgia" w:hAnsi="Georgia"/>
          <w:sz w:val="22"/>
          <w:szCs w:val="22"/>
          <w:lang w:val="es-419"/>
        </w:rPr>
        <w:t xml:space="preserve"> afirma la c</w:t>
      </w:r>
      <w:r w:rsidR="00041E8B" w:rsidRPr="005B290D">
        <w:rPr>
          <w:rFonts w:ascii="Georgia" w:hAnsi="Georgia"/>
          <w:sz w:val="22"/>
          <w:szCs w:val="22"/>
          <w:lang w:val="es-419"/>
        </w:rPr>
        <w:t>urador</w:t>
      </w:r>
      <w:r w:rsidR="00371949" w:rsidRPr="005B290D">
        <w:rPr>
          <w:rFonts w:ascii="Georgia" w:hAnsi="Georgia"/>
          <w:sz w:val="22"/>
          <w:szCs w:val="22"/>
          <w:lang w:val="es-419"/>
        </w:rPr>
        <w:t>a Carla Acevedo-Yates en el catálogo de la exposición.</w:t>
      </w:r>
    </w:p>
    <w:p w14:paraId="19677164" w14:textId="77777777" w:rsidR="00F9285C" w:rsidRPr="008F04FB" w:rsidRDefault="00F9285C" w:rsidP="00F9285C">
      <w:pPr>
        <w:jc w:val="both"/>
        <w:rPr>
          <w:rFonts w:ascii="Georgia" w:hAnsi="Georgia"/>
          <w:sz w:val="22"/>
          <w:szCs w:val="22"/>
          <w:lang w:val="es-419"/>
        </w:rPr>
      </w:pPr>
    </w:p>
    <w:p w14:paraId="3075B83C" w14:textId="32EA543B" w:rsidR="00515CF0" w:rsidRPr="008F04FB" w:rsidRDefault="00371949">
      <w:pPr>
        <w:jc w:val="both"/>
        <w:rPr>
          <w:rFonts w:ascii="Georgia" w:hAnsi="Georgia"/>
          <w:color w:val="000000"/>
          <w:sz w:val="22"/>
          <w:szCs w:val="22"/>
          <w:lang w:val="es-419"/>
        </w:rPr>
      </w:pPr>
      <w:r w:rsidRPr="008F04FB">
        <w:rPr>
          <w:rFonts w:ascii="Georgia" w:hAnsi="Georgia"/>
          <w:color w:val="000000"/>
          <w:sz w:val="22"/>
          <w:szCs w:val="22"/>
          <w:lang w:val="es-419"/>
        </w:rPr>
        <w:t xml:space="preserve">La exposición tiene como telón de fondo cultural la década de 1990. Esta década </w:t>
      </w:r>
      <w:r w:rsidR="00AE6378" w:rsidRPr="008F04FB">
        <w:rPr>
          <w:rStyle w:val="cf01"/>
          <w:rFonts w:ascii="Georgia" w:hAnsi="Georgia"/>
          <w:sz w:val="22"/>
          <w:szCs w:val="22"/>
          <w:lang w:val="es-ES"/>
        </w:rPr>
        <w:t>—u</w:t>
      </w:r>
      <w:r w:rsidRPr="008F04FB">
        <w:rPr>
          <w:rFonts w:ascii="Georgia" w:hAnsi="Georgia"/>
          <w:color w:val="000000"/>
          <w:sz w:val="22"/>
          <w:szCs w:val="22"/>
          <w:lang w:val="es-419"/>
        </w:rPr>
        <w:t xml:space="preserve">n periodo de profundas transformaciones sociales, políticas y económicas a nivel </w:t>
      </w:r>
      <w:r w:rsidR="00AE6378">
        <w:rPr>
          <w:rFonts w:ascii="Georgia" w:hAnsi="Georgia"/>
          <w:color w:val="000000"/>
          <w:sz w:val="22"/>
          <w:szCs w:val="22"/>
          <w:lang w:val="es-419"/>
        </w:rPr>
        <w:t>mundial</w:t>
      </w:r>
      <w:r w:rsidR="00AE6378" w:rsidRPr="008F04FB">
        <w:rPr>
          <w:rStyle w:val="cf01"/>
          <w:lang w:val="es-ES"/>
        </w:rPr>
        <w:t xml:space="preserve">— </w:t>
      </w:r>
      <w:r w:rsidRPr="008F04FB">
        <w:rPr>
          <w:rFonts w:ascii="Georgia" w:hAnsi="Georgia"/>
          <w:color w:val="000000"/>
          <w:sz w:val="22"/>
          <w:szCs w:val="22"/>
          <w:lang w:val="es-419"/>
        </w:rPr>
        <w:t xml:space="preserve">también tuvo un efecto importante en el arte del Caribe, y en el sector cultural dio lugar a un modelo de exposición de arte </w:t>
      </w:r>
      <w:proofErr w:type="spellStart"/>
      <w:r w:rsidRPr="008F04FB">
        <w:rPr>
          <w:rFonts w:ascii="Georgia" w:hAnsi="Georgia"/>
          <w:color w:val="000000"/>
          <w:sz w:val="22"/>
          <w:szCs w:val="22"/>
          <w:lang w:val="es-419"/>
        </w:rPr>
        <w:t>pancaribeño</w:t>
      </w:r>
      <w:proofErr w:type="spellEnd"/>
      <w:r w:rsidRPr="008F04FB">
        <w:rPr>
          <w:rFonts w:ascii="Georgia" w:hAnsi="Georgia"/>
          <w:color w:val="000000"/>
          <w:sz w:val="22"/>
          <w:szCs w:val="22"/>
          <w:lang w:val="es-419"/>
        </w:rPr>
        <w:t xml:space="preserve"> que intentaba representar las complejas historias coloniales de la región a través del arte. En cambio, </w:t>
      </w:r>
      <w:proofErr w:type="spellStart"/>
      <w:r w:rsidRPr="008F04FB">
        <w:rPr>
          <w:rFonts w:ascii="Georgia" w:hAnsi="Georgia"/>
          <w:i/>
          <w:iCs/>
          <w:color w:val="000000"/>
          <w:sz w:val="22"/>
          <w:szCs w:val="22"/>
          <w:lang w:val="es-419"/>
        </w:rPr>
        <w:t>Forecast</w:t>
      </w:r>
      <w:proofErr w:type="spellEnd"/>
      <w:r w:rsidRPr="008F04FB">
        <w:rPr>
          <w:rFonts w:ascii="Georgia" w:hAnsi="Georgia"/>
          <w:i/>
          <w:iCs/>
          <w:color w:val="000000"/>
          <w:sz w:val="22"/>
          <w:szCs w:val="22"/>
          <w:lang w:val="es-419"/>
        </w:rPr>
        <w:t xml:space="preserve"> </w:t>
      </w:r>
      <w:proofErr w:type="spellStart"/>
      <w:r w:rsidRPr="008F04FB">
        <w:rPr>
          <w:rFonts w:ascii="Georgia" w:hAnsi="Georgia"/>
          <w:i/>
          <w:iCs/>
          <w:color w:val="000000"/>
          <w:sz w:val="22"/>
          <w:szCs w:val="22"/>
          <w:lang w:val="es-419"/>
        </w:rPr>
        <w:t>Form</w:t>
      </w:r>
      <w:proofErr w:type="spellEnd"/>
      <w:r w:rsidRPr="008F04FB">
        <w:rPr>
          <w:rFonts w:ascii="Georgia" w:hAnsi="Georgia"/>
          <w:i/>
          <w:iCs/>
          <w:color w:val="000000"/>
          <w:sz w:val="22"/>
          <w:szCs w:val="22"/>
          <w:lang w:val="es-419"/>
        </w:rPr>
        <w:t xml:space="preserve"> </w:t>
      </w:r>
      <w:r w:rsidRPr="008F04FB">
        <w:rPr>
          <w:rFonts w:ascii="Georgia" w:hAnsi="Georgia"/>
          <w:color w:val="000000"/>
          <w:sz w:val="22"/>
          <w:szCs w:val="22"/>
          <w:lang w:val="es-419"/>
        </w:rPr>
        <w:t xml:space="preserve">se centra en las afinidades que comparten las obras realizadas por artistas vinculados a la región, pero con identidades personales, geografías e historias diversas. Utilizando el movimiento constante del clima como metáfora para analizar las prácticas artísticas, esta amplia exposición revela nuevos modos de pensar sobre la identidad y el lugar. A través de una exploración profundamente innovadora de la forma, </w:t>
      </w:r>
      <w:proofErr w:type="spellStart"/>
      <w:r w:rsidRPr="008F04FB">
        <w:rPr>
          <w:rFonts w:ascii="Georgia" w:hAnsi="Georgia"/>
          <w:i/>
          <w:iCs/>
          <w:color w:val="000000"/>
          <w:sz w:val="22"/>
          <w:szCs w:val="22"/>
          <w:lang w:val="es-419"/>
        </w:rPr>
        <w:t>Forecast</w:t>
      </w:r>
      <w:proofErr w:type="spellEnd"/>
      <w:r w:rsidRPr="008F04FB">
        <w:rPr>
          <w:rFonts w:ascii="Georgia" w:hAnsi="Georgia"/>
          <w:i/>
          <w:iCs/>
          <w:color w:val="000000"/>
          <w:sz w:val="22"/>
          <w:szCs w:val="22"/>
          <w:lang w:val="es-419"/>
        </w:rPr>
        <w:t xml:space="preserve"> </w:t>
      </w:r>
      <w:proofErr w:type="spellStart"/>
      <w:r w:rsidRPr="008F04FB">
        <w:rPr>
          <w:rFonts w:ascii="Georgia" w:hAnsi="Georgia"/>
          <w:i/>
          <w:iCs/>
          <w:color w:val="000000"/>
          <w:sz w:val="22"/>
          <w:szCs w:val="22"/>
          <w:lang w:val="es-419"/>
        </w:rPr>
        <w:t>Form</w:t>
      </w:r>
      <w:proofErr w:type="spellEnd"/>
      <w:r w:rsidRPr="008F04FB">
        <w:rPr>
          <w:rFonts w:ascii="Georgia" w:hAnsi="Georgia"/>
          <w:i/>
          <w:iCs/>
          <w:color w:val="000000"/>
          <w:sz w:val="22"/>
          <w:szCs w:val="22"/>
          <w:lang w:val="es-419"/>
        </w:rPr>
        <w:t xml:space="preserve"> </w:t>
      </w:r>
      <w:r w:rsidRPr="008F04FB">
        <w:rPr>
          <w:rFonts w:ascii="Georgia" w:hAnsi="Georgia"/>
          <w:color w:val="000000"/>
          <w:sz w:val="22"/>
          <w:szCs w:val="22"/>
          <w:lang w:val="es-419"/>
        </w:rPr>
        <w:t>posiciona a la región como un lugar donde el pasado, el presente y el futuro se encuentran.</w:t>
      </w:r>
    </w:p>
    <w:p w14:paraId="2F29A466" w14:textId="77777777" w:rsidR="00F9285C" w:rsidRPr="008F04FB" w:rsidRDefault="00F9285C" w:rsidP="00F9285C">
      <w:pPr>
        <w:jc w:val="both"/>
        <w:rPr>
          <w:rFonts w:ascii="Georgia" w:hAnsi="Georgia"/>
          <w:color w:val="000000"/>
          <w:sz w:val="22"/>
          <w:szCs w:val="22"/>
          <w:lang w:val="es-419"/>
        </w:rPr>
      </w:pPr>
    </w:p>
    <w:p w14:paraId="6B94A549" w14:textId="77777777" w:rsidR="00515CF0" w:rsidRPr="006A39B6" w:rsidRDefault="00371949">
      <w:pPr>
        <w:jc w:val="both"/>
        <w:rPr>
          <w:rFonts w:ascii="Georgia" w:hAnsi="Georgia"/>
          <w:color w:val="000000"/>
          <w:sz w:val="22"/>
          <w:szCs w:val="22"/>
          <w:lang w:val="es-419"/>
        </w:rPr>
      </w:pPr>
      <w:r w:rsidRPr="008F04FB">
        <w:rPr>
          <w:rFonts w:ascii="Georgia" w:hAnsi="Georgia"/>
          <w:color w:val="000000"/>
          <w:sz w:val="22"/>
          <w:szCs w:val="22"/>
          <w:lang w:val="es-419"/>
        </w:rPr>
        <w:lastRenderedPageBreak/>
        <w:t xml:space="preserve">Entre los 37 artistas que trabajan en ciudades de todo el mundo, se encuentran </w:t>
      </w:r>
      <w:r w:rsidRPr="006A39B6">
        <w:rPr>
          <w:rFonts w:ascii="Georgia" w:hAnsi="Georgia"/>
          <w:color w:val="000000"/>
          <w:sz w:val="22"/>
          <w:szCs w:val="22"/>
          <w:lang w:val="es-419"/>
        </w:rPr>
        <w:t xml:space="preserve">Cándida Álvarez, </w:t>
      </w:r>
      <w:proofErr w:type="spellStart"/>
      <w:r w:rsidRPr="006A39B6">
        <w:rPr>
          <w:rFonts w:ascii="Georgia" w:hAnsi="Georgia"/>
          <w:color w:val="000000"/>
          <w:sz w:val="22"/>
          <w:szCs w:val="22"/>
          <w:lang w:val="es-419"/>
        </w:rPr>
        <w:t>Firelei</w:t>
      </w:r>
      <w:proofErr w:type="spellEnd"/>
      <w:r w:rsidRPr="006A39B6">
        <w:rPr>
          <w:rFonts w:ascii="Georgia" w:hAnsi="Georgia"/>
          <w:color w:val="000000"/>
          <w:sz w:val="22"/>
          <w:szCs w:val="22"/>
          <w:lang w:val="es-419"/>
        </w:rPr>
        <w:t xml:space="preserve"> Báez, Álvaro Barrios, Frank Bowling, Sandra Brewster, María Magdalena Campos-Pons, Donna </w:t>
      </w:r>
      <w:proofErr w:type="spellStart"/>
      <w:r w:rsidRPr="006A39B6">
        <w:rPr>
          <w:rFonts w:ascii="Georgia" w:hAnsi="Georgia"/>
          <w:color w:val="000000"/>
          <w:sz w:val="22"/>
          <w:szCs w:val="22"/>
          <w:lang w:val="es-419"/>
        </w:rPr>
        <w:t>Conlon</w:t>
      </w:r>
      <w:proofErr w:type="spellEnd"/>
      <w:r w:rsidRPr="006A39B6">
        <w:rPr>
          <w:rFonts w:ascii="Georgia" w:hAnsi="Georgia"/>
          <w:color w:val="000000"/>
          <w:sz w:val="22"/>
          <w:szCs w:val="22"/>
          <w:lang w:val="es-419"/>
        </w:rPr>
        <w:t xml:space="preserve"> y Jonathan Harker, Christopher </w:t>
      </w:r>
      <w:proofErr w:type="spellStart"/>
      <w:r w:rsidRPr="006A39B6">
        <w:rPr>
          <w:rFonts w:ascii="Georgia" w:hAnsi="Georgia"/>
          <w:color w:val="000000"/>
          <w:sz w:val="22"/>
          <w:szCs w:val="22"/>
          <w:lang w:val="es-419"/>
        </w:rPr>
        <w:t>Cozier</w:t>
      </w:r>
      <w:proofErr w:type="spellEnd"/>
      <w:r w:rsidRPr="006A39B6">
        <w:rPr>
          <w:rFonts w:ascii="Georgia" w:hAnsi="Georgia"/>
          <w:color w:val="000000"/>
          <w:sz w:val="22"/>
          <w:szCs w:val="22"/>
          <w:lang w:val="es-419"/>
        </w:rPr>
        <w:t xml:space="preserve">, Julien </w:t>
      </w:r>
      <w:proofErr w:type="spellStart"/>
      <w:r w:rsidRPr="006A39B6">
        <w:rPr>
          <w:rFonts w:ascii="Georgia" w:hAnsi="Georgia"/>
          <w:color w:val="000000"/>
          <w:sz w:val="22"/>
          <w:szCs w:val="22"/>
          <w:lang w:val="es-419"/>
        </w:rPr>
        <w:t>Creuzet</w:t>
      </w:r>
      <w:proofErr w:type="spellEnd"/>
      <w:r w:rsidRPr="006A39B6">
        <w:rPr>
          <w:rFonts w:ascii="Georgia" w:hAnsi="Georgia"/>
          <w:color w:val="000000"/>
          <w:sz w:val="22"/>
          <w:szCs w:val="22"/>
          <w:lang w:val="es-419"/>
        </w:rPr>
        <w:t xml:space="preserve">, </w:t>
      </w:r>
      <w:proofErr w:type="spellStart"/>
      <w:r w:rsidRPr="006A39B6">
        <w:rPr>
          <w:rFonts w:ascii="Georgia" w:hAnsi="Georgia"/>
          <w:color w:val="000000"/>
          <w:sz w:val="22"/>
          <w:szCs w:val="22"/>
          <w:lang w:val="es-419"/>
        </w:rPr>
        <w:t>Maksaens</w:t>
      </w:r>
      <w:proofErr w:type="spellEnd"/>
      <w:r w:rsidRPr="006A39B6">
        <w:rPr>
          <w:rFonts w:ascii="Georgia" w:hAnsi="Georgia"/>
          <w:color w:val="000000"/>
          <w:sz w:val="22"/>
          <w:szCs w:val="22"/>
          <w:lang w:val="es-419"/>
        </w:rPr>
        <w:t xml:space="preserve"> Denis, Peter Doig, Jeannette Ehlers, </w:t>
      </w:r>
      <w:proofErr w:type="spellStart"/>
      <w:r w:rsidRPr="006A39B6">
        <w:rPr>
          <w:rFonts w:ascii="Georgia" w:hAnsi="Georgia"/>
          <w:color w:val="000000"/>
          <w:sz w:val="22"/>
          <w:szCs w:val="22"/>
          <w:lang w:val="es-419"/>
        </w:rPr>
        <w:t>Tomm</w:t>
      </w:r>
      <w:proofErr w:type="spellEnd"/>
      <w:r w:rsidRPr="006A39B6">
        <w:rPr>
          <w:rFonts w:ascii="Georgia" w:hAnsi="Georgia"/>
          <w:color w:val="000000"/>
          <w:sz w:val="22"/>
          <w:szCs w:val="22"/>
          <w:lang w:val="es-419"/>
        </w:rPr>
        <w:t xml:space="preserve"> El-</w:t>
      </w:r>
      <w:proofErr w:type="spellStart"/>
      <w:r w:rsidRPr="006A39B6">
        <w:rPr>
          <w:rFonts w:ascii="Georgia" w:hAnsi="Georgia"/>
          <w:color w:val="000000"/>
          <w:sz w:val="22"/>
          <w:szCs w:val="22"/>
          <w:lang w:val="es-419"/>
        </w:rPr>
        <w:t>Saieh</w:t>
      </w:r>
      <w:proofErr w:type="spellEnd"/>
      <w:r w:rsidRPr="006A39B6">
        <w:rPr>
          <w:rFonts w:ascii="Georgia" w:hAnsi="Georgia"/>
          <w:color w:val="000000"/>
          <w:sz w:val="22"/>
          <w:szCs w:val="22"/>
          <w:lang w:val="es-419"/>
        </w:rPr>
        <w:t xml:space="preserve">, </w:t>
      </w:r>
      <w:proofErr w:type="spellStart"/>
      <w:r w:rsidRPr="006A39B6">
        <w:rPr>
          <w:rFonts w:ascii="Georgia" w:hAnsi="Georgia"/>
          <w:color w:val="000000"/>
          <w:sz w:val="22"/>
          <w:szCs w:val="22"/>
          <w:lang w:val="es-419"/>
        </w:rPr>
        <w:t>Alia</w:t>
      </w:r>
      <w:proofErr w:type="spellEnd"/>
      <w:r w:rsidRPr="006A39B6">
        <w:rPr>
          <w:rFonts w:ascii="Georgia" w:hAnsi="Georgia"/>
          <w:color w:val="000000"/>
          <w:sz w:val="22"/>
          <w:szCs w:val="22"/>
          <w:lang w:val="es-419"/>
        </w:rPr>
        <w:t xml:space="preserve"> Farid, Teresita Fernández, Rafael Ferrer, Denzil Forrester, </w:t>
      </w:r>
      <w:proofErr w:type="spellStart"/>
      <w:r w:rsidRPr="006A39B6">
        <w:rPr>
          <w:rFonts w:ascii="Georgia" w:hAnsi="Georgia"/>
          <w:color w:val="000000"/>
          <w:sz w:val="22"/>
          <w:szCs w:val="22"/>
          <w:lang w:val="es-419"/>
        </w:rPr>
        <w:t>Joscelyn</w:t>
      </w:r>
      <w:proofErr w:type="spellEnd"/>
      <w:r w:rsidRPr="006A39B6">
        <w:rPr>
          <w:rFonts w:ascii="Georgia" w:hAnsi="Georgia"/>
          <w:color w:val="000000"/>
          <w:sz w:val="22"/>
          <w:szCs w:val="22"/>
          <w:lang w:val="es-419"/>
        </w:rPr>
        <w:t xml:space="preserve"> Gardner, Félix González-Torres, Deborah Jack, Engel Leonardo, Daniel </w:t>
      </w:r>
      <w:proofErr w:type="spellStart"/>
      <w:r w:rsidRPr="006A39B6">
        <w:rPr>
          <w:rFonts w:ascii="Georgia" w:hAnsi="Georgia"/>
          <w:color w:val="000000"/>
          <w:sz w:val="22"/>
          <w:szCs w:val="22"/>
          <w:lang w:val="es-419"/>
        </w:rPr>
        <w:t>Lind</w:t>
      </w:r>
      <w:proofErr w:type="spellEnd"/>
      <w:r w:rsidRPr="006A39B6">
        <w:rPr>
          <w:rFonts w:ascii="Georgia" w:hAnsi="Georgia"/>
          <w:color w:val="000000"/>
          <w:sz w:val="22"/>
          <w:szCs w:val="22"/>
          <w:lang w:val="es-419"/>
        </w:rPr>
        <w:t xml:space="preserve">-Ramos, </w:t>
      </w:r>
      <w:proofErr w:type="spellStart"/>
      <w:r w:rsidRPr="006A39B6">
        <w:rPr>
          <w:rFonts w:ascii="Georgia" w:hAnsi="Georgia"/>
          <w:color w:val="000000"/>
          <w:sz w:val="22"/>
          <w:szCs w:val="22"/>
          <w:lang w:val="es-419"/>
        </w:rPr>
        <w:t>Suchitra</w:t>
      </w:r>
      <w:proofErr w:type="spellEnd"/>
      <w:r w:rsidRPr="006A39B6">
        <w:rPr>
          <w:rFonts w:ascii="Georgia" w:hAnsi="Georgia"/>
          <w:color w:val="000000"/>
          <w:sz w:val="22"/>
          <w:szCs w:val="22"/>
          <w:lang w:val="es-419"/>
        </w:rPr>
        <w:t xml:space="preserve"> </w:t>
      </w:r>
      <w:proofErr w:type="spellStart"/>
      <w:r w:rsidRPr="006A39B6">
        <w:rPr>
          <w:rFonts w:ascii="Georgia" w:hAnsi="Georgia"/>
          <w:color w:val="000000"/>
          <w:sz w:val="22"/>
          <w:szCs w:val="22"/>
          <w:lang w:val="es-419"/>
        </w:rPr>
        <w:t>Mattai</w:t>
      </w:r>
      <w:proofErr w:type="spellEnd"/>
      <w:r w:rsidRPr="006A39B6">
        <w:rPr>
          <w:rFonts w:ascii="Georgia" w:hAnsi="Georgia"/>
          <w:color w:val="000000"/>
          <w:sz w:val="22"/>
          <w:szCs w:val="22"/>
          <w:lang w:val="es-419"/>
        </w:rPr>
        <w:t xml:space="preserve">, David Medalla, Ana Mendieta, Lorraine </w:t>
      </w:r>
      <w:proofErr w:type="spellStart"/>
      <w:r w:rsidRPr="006A39B6">
        <w:rPr>
          <w:rFonts w:ascii="Georgia" w:hAnsi="Georgia"/>
          <w:color w:val="000000"/>
          <w:sz w:val="22"/>
          <w:szCs w:val="22"/>
          <w:lang w:val="es-419"/>
        </w:rPr>
        <w:t>O'Grady</w:t>
      </w:r>
      <w:proofErr w:type="spellEnd"/>
      <w:r w:rsidRPr="006A39B6">
        <w:rPr>
          <w:rFonts w:ascii="Georgia" w:hAnsi="Georgia"/>
          <w:color w:val="000000"/>
          <w:sz w:val="22"/>
          <w:szCs w:val="22"/>
          <w:lang w:val="es-419"/>
        </w:rPr>
        <w:t xml:space="preserve">, </w:t>
      </w:r>
      <w:proofErr w:type="spellStart"/>
      <w:r w:rsidRPr="006A39B6">
        <w:rPr>
          <w:rFonts w:ascii="Georgia" w:hAnsi="Georgia"/>
          <w:color w:val="000000"/>
          <w:sz w:val="22"/>
          <w:szCs w:val="22"/>
          <w:lang w:val="es-419"/>
        </w:rPr>
        <w:t>Ebony</w:t>
      </w:r>
      <w:proofErr w:type="spellEnd"/>
      <w:r w:rsidRPr="006A39B6">
        <w:rPr>
          <w:rFonts w:ascii="Georgia" w:hAnsi="Georgia"/>
          <w:color w:val="000000"/>
          <w:sz w:val="22"/>
          <w:szCs w:val="22"/>
          <w:lang w:val="es-419"/>
        </w:rPr>
        <w:t xml:space="preserve"> G. Patterson, Keith Piper, Marton Robinson, Donald </w:t>
      </w:r>
      <w:proofErr w:type="spellStart"/>
      <w:r w:rsidRPr="006A39B6">
        <w:rPr>
          <w:rFonts w:ascii="Georgia" w:hAnsi="Georgia"/>
          <w:color w:val="000000"/>
          <w:sz w:val="22"/>
          <w:szCs w:val="22"/>
          <w:lang w:val="es-419"/>
        </w:rPr>
        <w:t>Rodney</w:t>
      </w:r>
      <w:proofErr w:type="spellEnd"/>
      <w:r w:rsidRPr="006A39B6">
        <w:rPr>
          <w:rFonts w:ascii="Georgia" w:hAnsi="Georgia"/>
          <w:color w:val="000000"/>
          <w:sz w:val="22"/>
          <w:szCs w:val="22"/>
          <w:lang w:val="es-419"/>
        </w:rPr>
        <w:t xml:space="preserve">, Freddy Rodríguez, Tavares </w:t>
      </w:r>
      <w:proofErr w:type="spellStart"/>
      <w:r w:rsidRPr="006A39B6">
        <w:rPr>
          <w:rFonts w:ascii="Georgia" w:hAnsi="Georgia"/>
          <w:color w:val="000000"/>
          <w:sz w:val="22"/>
          <w:szCs w:val="22"/>
          <w:lang w:val="es-419"/>
        </w:rPr>
        <w:t>Strachan</w:t>
      </w:r>
      <w:proofErr w:type="spellEnd"/>
      <w:r w:rsidRPr="006A39B6">
        <w:rPr>
          <w:rFonts w:ascii="Georgia" w:hAnsi="Georgia"/>
          <w:color w:val="000000"/>
          <w:sz w:val="22"/>
          <w:szCs w:val="22"/>
          <w:lang w:val="es-419"/>
        </w:rPr>
        <w:t xml:space="preserve">, </w:t>
      </w:r>
      <w:proofErr w:type="spellStart"/>
      <w:r w:rsidRPr="006A39B6">
        <w:rPr>
          <w:rFonts w:ascii="Georgia" w:hAnsi="Georgia"/>
          <w:color w:val="000000"/>
          <w:sz w:val="22"/>
          <w:szCs w:val="22"/>
          <w:lang w:val="es-419"/>
        </w:rPr>
        <w:t>Zilia</w:t>
      </w:r>
      <w:proofErr w:type="spellEnd"/>
      <w:r w:rsidRPr="006A39B6">
        <w:rPr>
          <w:rFonts w:ascii="Georgia" w:hAnsi="Georgia"/>
          <w:color w:val="000000"/>
          <w:sz w:val="22"/>
          <w:szCs w:val="22"/>
          <w:lang w:val="es-419"/>
        </w:rPr>
        <w:t xml:space="preserve"> Sánchez, </w:t>
      </w:r>
      <w:proofErr w:type="spellStart"/>
      <w:r w:rsidRPr="006A39B6">
        <w:rPr>
          <w:rFonts w:ascii="Georgia" w:hAnsi="Georgia"/>
          <w:color w:val="000000"/>
          <w:sz w:val="22"/>
          <w:szCs w:val="22"/>
          <w:lang w:val="es-419"/>
        </w:rPr>
        <w:t>Rubem</w:t>
      </w:r>
      <w:proofErr w:type="spellEnd"/>
      <w:r w:rsidRPr="006A39B6">
        <w:rPr>
          <w:rFonts w:ascii="Georgia" w:hAnsi="Georgia"/>
          <w:color w:val="000000"/>
          <w:sz w:val="22"/>
          <w:szCs w:val="22"/>
          <w:lang w:val="es-419"/>
        </w:rPr>
        <w:t xml:space="preserve"> </w:t>
      </w:r>
      <w:proofErr w:type="spellStart"/>
      <w:r w:rsidRPr="006A39B6">
        <w:rPr>
          <w:rFonts w:ascii="Georgia" w:hAnsi="Georgia"/>
          <w:color w:val="000000"/>
          <w:sz w:val="22"/>
          <w:szCs w:val="22"/>
          <w:lang w:val="es-419"/>
        </w:rPr>
        <w:t>Valentim</w:t>
      </w:r>
      <w:proofErr w:type="spellEnd"/>
      <w:r w:rsidRPr="006A39B6">
        <w:rPr>
          <w:rFonts w:ascii="Georgia" w:hAnsi="Georgia"/>
          <w:color w:val="000000"/>
          <w:sz w:val="22"/>
          <w:szCs w:val="22"/>
          <w:lang w:val="es-419"/>
        </w:rPr>
        <w:t xml:space="preserve">, Adán Vallecillo, </w:t>
      </w:r>
      <w:proofErr w:type="spellStart"/>
      <w:r w:rsidRPr="006A39B6">
        <w:rPr>
          <w:rFonts w:ascii="Georgia" w:hAnsi="Georgia"/>
          <w:color w:val="000000"/>
          <w:sz w:val="22"/>
          <w:szCs w:val="22"/>
          <w:lang w:val="es-419"/>
        </w:rPr>
        <w:t>Cosmo</w:t>
      </w:r>
      <w:proofErr w:type="spellEnd"/>
      <w:r w:rsidRPr="006A39B6">
        <w:rPr>
          <w:rFonts w:ascii="Georgia" w:hAnsi="Georgia"/>
          <w:color w:val="000000"/>
          <w:sz w:val="22"/>
          <w:szCs w:val="22"/>
          <w:lang w:val="es-419"/>
        </w:rPr>
        <w:t xml:space="preserve"> Whyte y Didier William. La exposición va acompañada de un extenso catálogo de 288 páginas que contiene información innovadora, así como extensas secciones de láminas que reproducen las obras de arte de la exposición a todo color. </w:t>
      </w:r>
    </w:p>
    <w:p w14:paraId="4095BF41" w14:textId="77777777" w:rsidR="00F9285C" w:rsidRPr="008F04FB" w:rsidRDefault="00F9285C" w:rsidP="00F9285C">
      <w:pPr>
        <w:jc w:val="both"/>
        <w:rPr>
          <w:rFonts w:ascii="Georgia" w:hAnsi="Georgia"/>
          <w:sz w:val="22"/>
          <w:szCs w:val="22"/>
          <w:lang w:val="es-419"/>
        </w:rPr>
      </w:pPr>
    </w:p>
    <w:p w14:paraId="4BD70371" w14:textId="77777777" w:rsidR="00515CF0" w:rsidRPr="008F04FB" w:rsidRDefault="00371949">
      <w:pPr>
        <w:jc w:val="both"/>
        <w:rPr>
          <w:rFonts w:ascii="Georgia" w:eastAsia="Times New Roman" w:hAnsi="Georgia"/>
          <w:bCs/>
          <w:color w:val="000000"/>
          <w:sz w:val="22"/>
          <w:szCs w:val="22"/>
          <w:lang w:val="es-419"/>
        </w:rPr>
      </w:pPr>
      <w:proofErr w:type="spellStart"/>
      <w:r w:rsidRPr="008F04FB">
        <w:rPr>
          <w:rFonts w:ascii="Georgia" w:eastAsia="Times New Roman" w:hAnsi="Georgia"/>
          <w:bCs/>
          <w:i/>
          <w:iCs/>
          <w:color w:val="000000"/>
          <w:sz w:val="22"/>
          <w:szCs w:val="22"/>
          <w:lang w:val="es-419"/>
        </w:rPr>
        <w:t>Forecast</w:t>
      </w:r>
      <w:proofErr w:type="spellEnd"/>
      <w:r w:rsidRPr="008F04FB">
        <w:rPr>
          <w:rFonts w:ascii="Georgia" w:eastAsia="Times New Roman" w:hAnsi="Georgia"/>
          <w:bCs/>
          <w:i/>
          <w:iCs/>
          <w:color w:val="000000"/>
          <w:sz w:val="22"/>
          <w:szCs w:val="22"/>
          <w:lang w:val="es-419"/>
        </w:rPr>
        <w:t xml:space="preserve"> </w:t>
      </w:r>
      <w:proofErr w:type="spellStart"/>
      <w:r w:rsidRPr="008F04FB">
        <w:rPr>
          <w:rFonts w:ascii="Georgia" w:eastAsia="Times New Roman" w:hAnsi="Georgia"/>
          <w:bCs/>
          <w:i/>
          <w:iCs/>
          <w:color w:val="000000"/>
          <w:sz w:val="22"/>
          <w:szCs w:val="22"/>
          <w:lang w:val="es-419"/>
        </w:rPr>
        <w:t>Form</w:t>
      </w:r>
      <w:proofErr w:type="spellEnd"/>
      <w:r w:rsidRPr="008F04FB">
        <w:rPr>
          <w:rFonts w:ascii="Georgia" w:eastAsia="Times New Roman" w:hAnsi="Georgia"/>
          <w:bCs/>
          <w:i/>
          <w:iCs/>
          <w:color w:val="000000"/>
          <w:sz w:val="22"/>
          <w:szCs w:val="22"/>
          <w:lang w:val="es-419"/>
        </w:rPr>
        <w:t xml:space="preserve"> </w:t>
      </w:r>
      <w:r w:rsidRPr="008F04FB">
        <w:rPr>
          <w:rFonts w:ascii="Georgia" w:eastAsia="Times New Roman" w:hAnsi="Georgia"/>
          <w:bCs/>
          <w:color w:val="000000"/>
          <w:sz w:val="22"/>
          <w:szCs w:val="22"/>
          <w:lang w:val="es-419"/>
        </w:rPr>
        <w:t xml:space="preserve">será la primera gran exposición del MCA en la cuarta planta presentada tanto en español como en inglés y pondrá en marcha la transición del MCA para convertirse en una institución totalmente bilingüe, con todas las exposiciones posteriores presentadas en ambos idiomas. A través de esta iniciativa, el museo pretende ofrecer un acceso sin precedentes a los visitantes a través de contenidos en español e inglés, incluyendo la didáctica de la galería, el contenido de la página web, la señalización, la subtitulación de la programación, los asociados de servicios al visitante que hablan español, y mucho más. </w:t>
      </w:r>
    </w:p>
    <w:p w14:paraId="12ABF64C" w14:textId="77777777" w:rsidR="00F9285C" w:rsidRPr="008F04FB" w:rsidRDefault="00F9285C" w:rsidP="00F9285C">
      <w:pPr>
        <w:jc w:val="both"/>
        <w:rPr>
          <w:rFonts w:ascii="Georgia" w:eastAsia="Times New Roman" w:hAnsi="Georgia"/>
          <w:bCs/>
          <w:color w:val="000000"/>
          <w:sz w:val="22"/>
          <w:szCs w:val="22"/>
          <w:lang w:val="es-419"/>
        </w:rPr>
      </w:pPr>
    </w:p>
    <w:p w14:paraId="6A1478D4" w14:textId="778B572E" w:rsidR="00515CF0" w:rsidRPr="008F04FB" w:rsidRDefault="00AE6378">
      <w:pPr>
        <w:jc w:val="both"/>
        <w:rPr>
          <w:rFonts w:ascii="Georgia" w:eastAsia="Times New Roman" w:hAnsi="Georgia"/>
          <w:bCs/>
          <w:color w:val="000000"/>
          <w:sz w:val="22"/>
          <w:szCs w:val="22"/>
          <w:lang w:val="es-419"/>
        </w:rPr>
      </w:pPr>
      <w:r w:rsidRPr="005B290D">
        <w:rPr>
          <w:rFonts w:ascii="Georgia" w:hAnsi="Georgia" w:cs="Arial"/>
          <w:sz w:val="21"/>
          <w:szCs w:val="21"/>
          <w:shd w:val="clear" w:color="auto" w:fill="FFFFFF"/>
          <w:lang w:val="es-ES"/>
        </w:rPr>
        <w:t>“</w:t>
      </w:r>
      <w:r w:rsidR="008C1653" w:rsidRPr="005B290D">
        <w:rPr>
          <w:rFonts w:ascii="Georgia" w:eastAsia="Times New Roman" w:hAnsi="Georgia"/>
          <w:bCs/>
          <w:sz w:val="22"/>
          <w:szCs w:val="22"/>
          <w:lang w:val="es-419"/>
        </w:rPr>
        <w:t xml:space="preserve">Esta exposición subraya el compromiso del MCA </w:t>
      </w:r>
      <w:r w:rsidR="00371949" w:rsidRPr="005B290D">
        <w:rPr>
          <w:rFonts w:ascii="Georgia" w:eastAsia="Times New Roman" w:hAnsi="Georgia"/>
          <w:bCs/>
          <w:sz w:val="22"/>
          <w:szCs w:val="22"/>
          <w:lang w:val="es-419"/>
        </w:rPr>
        <w:t>de inspirar conexiones significativas a través del arte contemporáneo</w:t>
      </w:r>
      <w:r w:rsidRPr="005B290D">
        <w:rPr>
          <w:rFonts w:ascii="Georgia" w:hAnsi="Georgia" w:cs="Arial"/>
          <w:sz w:val="21"/>
          <w:szCs w:val="21"/>
          <w:shd w:val="clear" w:color="auto" w:fill="FFFFFF"/>
          <w:lang w:val="es-ES"/>
        </w:rPr>
        <w:t>”</w:t>
      </w:r>
      <w:r w:rsidR="00944207" w:rsidRPr="005B290D">
        <w:rPr>
          <w:rFonts w:ascii="Georgia" w:eastAsia="Times New Roman" w:hAnsi="Georgia"/>
          <w:bCs/>
          <w:sz w:val="22"/>
          <w:szCs w:val="22"/>
          <w:lang w:val="es-419"/>
        </w:rPr>
        <w:t xml:space="preserve">, dijo </w:t>
      </w:r>
      <w:r w:rsidR="008C1653" w:rsidRPr="005B290D">
        <w:rPr>
          <w:rFonts w:ascii="Georgia" w:eastAsia="Times New Roman" w:hAnsi="Georgia"/>
          <w:bCs/>
          <w:color w:val="000000"/>
          <w:sz w:val="22"/>
          <w:szCs w:val="22"/>
          <w:lang w:val="es-419"/>
        </w:rPr>
        <w:t xml:space="preserve">Madeleine Grynsztejn, directora del Pritzker. </w:t>
      </w:r>
      <w:r w:rsidRPr="005B290D">
        <w:rPr>
          <w:rFonts w:ascii="Georgia" w:hAnsi="Georgia" w:cs="Arial"/>
          <w:sz w:val="21"/>
          <w:szCs w:val="21"/>
          <w:shd w:val="clear" w:color="auto" w:fill="FFFFFF"/>
          <w:lang w:val="es-ES"/>
        </w:rPr>
        <w:t>“N</w:t>
      </w:r>
      <w:r w:rsidR="008C1653" w:rsidRPr="005B290D">
        <w:rPr>
          <w:rFonts w:ascii="Georgia" w:eastAsia="Times New Roman" w:hAnsi="Georgia"/>
          <w:bCs/>
          <w:color w:val="000000"/>
          <w:sz w:val="22"/>
          <w:szCs w:val="22"/>
          <w:lang w:val="es-419"/>
        </w:rPr>
        <w:t>o s</w:t>
      </w:r>
      <w:r w:rsidRPr="005B290D">
        <w:rPr>
          <w:rFonts w:ascii="Georgia" w:eastAsia="Times New Roman" w:hAnsi="Georgia"/>
          <w:bCs/>
          <w:color w:val="000000"/>
          <w:sz w:val="22"/>
          <w:szCs w:val="22"/>
          <w:lang w:val="es-419"/>
        </w:rPr>
        <w:t>o</w:t>
      </w:r>
      <w:r w:rsidR="008C1653" w:rsidRPr="005B290D">
        <w:rPr>
          <w:rFonts w:ascii="Georgia" w:eastAsia="Times New Roman" w:hAnsi="Georgia"/>
          <w:bCs/>
          <w:color w:val="000000"/>
          <w:sz w:val="22"/>
          <w:szCs w:val="22"/>
          <w:lang w:val="es-419"/>
        </w:rPr>
        <w:t xml:space="preserve">lo estamos compartiendo historias fundamentales que encapsulan el matiz de la </w:t>
      </w:r>
      <w:r w:rsidR="000945A3" w:rsidRPr="005B290D">
        <w:rPr>
          <w:rFonts w:ascii="Georgia" w:eastAsia="Times New Roman" w:hAnsi="Georgia"/>
          <w:bCs/>
          <w:color w:val="000000"/>
          <w:sz w:val="22"/>
          <w:szCs w:val="22"/>
          <w:lang w:val="es-419"/>
        </w:rPr>
        <w:t xml:space="preserve">experiencia </w:t>
      </w:r>
      <w:r w:rsidR="008C1653" w:rsidRPr="005B290D">
        <w:rPr>
          <w:rFonts w:ascii="Georgia" w:eastAsia="Times New Roman" w:hAnsi="Georgia"/>
          <w:bCs/>
          <w:color w:val="000000"/>
          <w:sz w:val="22"/>
          <w:szCs w:val="22"/>
          <w:lang w:val="es-419"/>
        </w:rPr>
        <w:t xml:space="preserve">compartida </w:t>
      </w:r>
      <w:r w:rsidR="000945A3" w:rsidRPr="005B290D">
        <w:rPr>
          <w:rFonts w:ascii="Georgia" w:eastAsia="Times New Roman" w:hAnsi="Georgia"/>
          <w:bCs/>
          <w:color w:val="000000"/>
          <w:sz w:val="22"/>
          <w:szCs w:val="22"/>
          <w:lang w:val="es-419"/>
        </w:rPr>
        <w:t xml:space="preserve">que es la </w:t>
      </w:r>
      <w:r w:rsidR="008C1653" w:rsidRPr="005B290D">
        <w:rPr>
          <w:rFonts w:ascii="Georgia" w:eastAsia="Times New Roman" w:hAnsi="Georgia"/>
          <w:bCs/>
          <w:color w:val="000000"/>
          <w:sz w:val="22"/>
          <w:szCs w:val="22"/>
          <w:lang w:val="es-419"/>
        </w:rPr>
        <w:t xml:space="preserve">diáspora, sino que lo estamos haciendo de una manera que puede ser comunicada a una comunidad más amplia </w:t>
      </w:r>
      <w:r w:rsidR="000945A3" w:rsidRPr="005B290D">
        <w:rPr>
          <w:rFonts w:ascii="Georgia" w:eastAsia="Times New Roman" w:hAnsi="Georgia"/>
          <w:bCs/>
          <w:color w:val="000000"/>
          <w:sz w:val="22"/>
          <w:szCs w:val="22"/>
          <w:lang w:val="es-419"/>
        </w:rPr>
        <w:t>e inclusiva</w:t>
      </w:r>
      <w:r w:rsidRPr="005B290D">
        <w:rPr>
          <w:rFonts w:ascii="Georgia" w:hAnsi="Georgia" w:cs="Arial"/>
          <w:sz w:val="21"/>
          <w:szCs w:val="21"/>
          <w:shd w:val="clear" w:color="auto" w:fill="FFFFFF"/>
          <w:lang w:val="es-ES"/>
        </w:rPr>
        <w:t>”</w:t>
      </w:r>
      <w:r w:rsidR="00041E8B" w:rsidRPr="005B290D">
        <w:rPr>
          <w:rFonts w:ascii="Georgia" w:hAnsi="Georgia" w:cs="Arial"/>
          <w:sz w:val="21"/>
          <w:szCs w:val="21"/>
          <w:shd w:val="clear" w:color="auto" w:fill="FFFFFF"/>
          <w:lang w:val="es-ES"/>
        </w:rPr>
        <w:t>.</w:t>
      </w:r>
      <w:r w:rsidR="00371949" w:rsidRPr="005B290D">
        <w:rPr>
          <w:rFonts w:ascii="Georgia" w:eastAsia="Times New Roman" w:hAnsi="Georgia"/>
          <w:bCs/>
          <w:sz w:val="22"/>
          <w:szCs w:val="22"/>
          <w:lang w:val="es-419"/>
        </w:rPr>
        <w:t xml:space="preserve"> </w:t>
      </w:r>
    </w:p>
    <w:p w14:paraId="2E6C5833" w14:textId="77777777" w:rsidR="00F9285C" w:rsidRPr="008F04FB" w:rsidRDefault="00F9285C" w:rsidP="00F9285C">
      <w:pPr>
        <w:jc w:val="both"/>
        <w:rPr>
          <w:rFonts w:ascii="Georgia" w:eastAsia="Times New Roman" w:hAnsi="Georgia"/>
          <w:bCs/>
          <w:color w:val="000000"/>
          <w:sz w:val="22"/>
          <w:szCs w:val="22"/>
          <w:lang w:val="es-419"/>
        </w:rPr>
      </w:pPr>
    </w:p>
    <w:p w14:paraId="0D8067AF" w14:textId="77777777" w:rsidR="00515CF0" w:rsidRPr="008F04FB" w:rsidRDefault="00371949">
      <w:pPr>
        <w:jc w:val="both"/>
        <w:rPr>
          <w:rFonts w:ascii="Georgia" w:eastAsia="Times New Roman" w:hAnsi="Georgia"/>
          <w:b/>
          <w:bCs/>
          <w:color w:val="000000"/>
          <w:sz w:val="22"/>
          <w:szCs w:val="22"/>
          <w:lang w:val="es-419"/>
        </w:rPr>
      </w:pPr>
      <w:r w:rsidRPr="008F04FB">
        <w:rPr>
          <w:rFonts w:ascii="Georgia" w:eastAsia="Times New Roman" w:hAnsi="Georgia"/>
          <w:b/>
          <w:bCs/>
          <w:i/>
          <w:color w:val="000000"/>
          <w:sz w:val="22"/>
          <w:szCs w:val="22"/>
          <w:u w:val="single"/>
          <w:lang w:val="es-419"/>
        </w:rPr>
        <w:t xml:space="preserve">Formulario de previsión - </w:t>
      </w:r>
      <w:r w:rsidRPr="008F04FB">
        <w:rPr>
          <w:rFonts w:ascii="Georgia" w:eastAsia="Times New Roman" w:hAnsi="Georgia"/>
          <w:b/>
          <w:bCs/>
          <w:color w:val="000000"/>
          <w:sz w:val="22"/>
          <w:szCs w:val="22"/>
          <w:u w:val="single"/>
          <w:lang w:val="es-419"/>
        </w:rPr>
        <w:t xml:space="preserve">Calendario del programa </w:t>
      </w:r>
    </w:p>
    <w:p w14:paraId="12165F2C" w14:textId="77777777" w:rsidR="00F9285C" w:rsidRPr="008F04FB" w:rsidRDefault="00F9285C" w:rsidP="00F9285C">
      <w:pPr>
        <w:jc w:val="both"/>
        <w:rPr>
          <w:rFonts w:ascii="Georgia" w:eastAsia="Times New Roman" w:hAnsi="Georgia"/>
          <w:b/>
          <w:bCs/>
          <w:color w:val="000000"/>
          <w:sz w:val="22"/>
          <w:szCs w:val="22"/>
          <w:lang w:val="es-419"/>
        </w:rPr>
      </w:pPr>
    </w:p>
    <w:p w14:paraId="7F4DD01B" w14:textId="050D27C0" w:rsidR="00515CF0" w:rsidRPr="008F04FB" w:rsidRDefault="00371949">
      <w:pPr>
        <w:jc w:val="both"/>
        <w:rPr>
          <w:rFonts w:ascii="Georgia" w:eastAsia="Times New Roman" w:hAnsi="Georgia"/>
          <w:b/>
          <w:bCs/>
          <w:color w:val="000000"/>
          <w:sz w:val="22"/>
          <w:szCs w:val="22"/>
          <w:lang w:val="es-419"/>
        </w:rPr>
      </w:pPr>
      <w:r w:rsidRPr="008F04FB">
        <w:rPr>
          <w:rFonts w:ascii="Georgia" w:eastAsia="Times New Roman" w:hAnsi="Georgia"/>
          <w:b/>
          <w:bCs/>
          <w:color w:val="000000"/>
          <w:sz w:val="22"/>
          <w:szCs w:val="22"/>
          <w:lang w:val="es-419"/>
        </w:rPr>
        <w:t>Viernes 18 de noviembre, de 19 a 21 horas</w:t>
      </w:r>
    </w:p>
    <w:p w14:paraId="64BAB54F" w14:textId="77777777" w:rsidR="00371949" w:rsidRPr="008F04FB" w:rsidRDefault="00371949">
      <w:pPr>
        <w:jc w:val="both"/>
        <w:rPr>
          <w:rFonts w:ascii="Georgia" w:eastAsia="Times New Roman" w:hAnsi="Georgia"/>
          <w:b/>
          <w:bCs/>
          <w:color w:val="000000"/>
          <w:sz w:val="22"/>
          <w:szCs w:val="22"/>
          <w:lang w:val="es-419"/>
        </w:rPr>
      </w:pPr>
    </w:p>
    <w:p w14:paraId="673593B1" w14:textId="3F7CF554" w:rsidR="00515CF0" w:rsidRPr="008F04FB" w:rsidRDefault="00371949">
      <w:pPr>
        <w:jc w:val="both"/>
        <w:rPr>
          <w:rFonts w:ascii="Georgia" w:eastAsia="Times New Roman" w:hAnsi="Georgia"/>
          <w:bCs/>
          <w:color w:val="000000"/>
          <w:sz w:val="22"/>
          <w:szCs w:val="22"/>
          <w:lang w:val="es-419"/>
        </w:rPr>
      </w:pPr>
      <w:r w:rsidRPr="008F04FB">
        <w:rPr>
          <w:rFonts w:ascii="Georgia" w:eastAsia="Times New Roman" w:hAnsi="Georgia"/>
          <w:bCs/>
          <w:color w:val="000000"/>
          <w:sz w:val="22"/>
          <w:szCs w:val="22"/>
          <w:lang w:val="es-419"/>
        </w:rPr>
        <w:t xml:space="preserve">Los miembros del MCA disfrutan de un primer vistazo a las nuevas exposiciones del MCA junto a </w:t>
      </w:r>
      <w:r w:rsidR="00AE6378">
        <w:rPr>
          <w:rFonts w:ascii="Georgia" w:eastAsia="Times New Roman" w:hAnsi="Georgia"/>
          <w:bCs/>
          <w:color w:val="000000"/>
          <w:sz w:val="22"/>
          <w:szCs w:val="22"/>
          <w:lang w:val="es-419"/>
        </w:rPr>
        <w:t>curadores</w:t>
      </w:r>
      <w:r w:rsidRPr="008F04FB">
        <w:rPr>
          <w:rFonts w:ascii="Georgia" w:eastAsia="Times New Roman" w:hAnsi="Georgia"/>
          <w:bCs/>
          <w:color w:val="000000"/>
          <w:sz w:val="22"/>
          <w:szCs w:val="22"/>
          <w:lang w:val="es-419"/>
        </w:rPr>
        <w:t xml:space="preserve">, artistas y otros entusiastas del arte. La directora del Pritzker, Madeleine Grynsztejn, y el MCA le invitan a usted y a un acompañante a asistir al preestreno para miembros de </w:t>
      </w:r>
      <w:proofErr w:type="spellStart"/>
      <w:r w:rsidRPr="008F04FB">
        <w:rPr>
          <w:rFonts w:ascii="Georgia" w:eastAsia="Times New Roman" w:hAnsi="Georgia"/>
          <w:bCs/>
          <w:i/>
          <w:iCs/>
          <w:color w:val="000000"/>
          <w:sz w:val="22"/>
          <w:szCs w:val="22"/>
          <w:lang w:val="es-419"/>
        </w:rPr>
        <w:t>Forecast</w:t>
      </w:r>
      <w:proofErr w:type="spellEnd"/>
      <w:r w:rsidRPr="008F04FB">
        <w:rPr>
          <w:rFonts w:ascii="Georgia" w:eastAsia="Times New Roman" w:hAnsi="Georgia"/>
          <w:bCs/>
          <w:i/>
          <w:iCs/>
          <w:color w:val="000000"/>
          <w:sz w:val="22"/>
          <w:szCs w:val="22"/>
          <w:lang w:val="es-419"/>
        </w:rPr>
        <w:t xml:space="preserve"> </w:t>
      </w:r>
      <w:proofErr w:type="spellStart"/>
      <w:r w:rsidRPr="008F04FB">
        <w:rPr>
          <w:rFonts w:ascii="Georgia" w:eastAsia="Times New Roman" w:hAnsi="Georgia"/>
          <w:bCs/>
          <w:i/>
          <w:iCs/>
          <w:color w:val="000000"/>
          <w:sz w:val="22"/>
          <w:szCs w:val="22"/>
          <w:lang w:val="es-419"/>
        </w:rPr>
        <w:t>Form</w:t>
      </w:r>
      <w:proofErr w:type="spellEnd"/>
      <w:r w:rsidRPr="008F04FB">
        <w:rPr>
          <w:rFonts w:ascii="Georgia" w:eastAsia="Times New Roman" w:hAnsi="Georgia"/>
          <w:bCs/>
          <w:i/>
          <w:iCs/>
          <w:color w:val="000000"/>
          <w:sz w:val="22"/>
          <w:szCs w:val="22"/>
          <w:lang w:val="es-419"/>
        </w:rPr>
        <w:t xml:space="preserve">: </w:t>
      </w:r>
      <w:r w:rsidR="00041E8B" w:rsidRPr="0028032B">
        <w:rPr>
          <w:rFonts w:ascii="Georgia" w:eastAsia="Times New Roman" w:hAnsi="Georgia"/>
          <w:bCs/>
          <w:i/>
          <w:iCs/>
          <w:color w:val="000000"/>
          <w:sz w:val="22"/>
          <w:szCs w:val="22"/>
          <w:lang w:val="es-419"/>
        </w:rPr>
        <w:t xml:space="preserve">Art in </w:t>
      </w:r>
      <w:proofErr w:type="spellStart"/>
      <w:r w:rsidR="00041E8B" w:rsidRPr="0028032B">
        <w:rPr>
          <w:rFonts w:ascii="Georgia" w:eastAsia="Times New Roman" w:hAnsi="Georgia"/>
          <w:bCs/>
          <w:i/>
          <w:iCs/>
          <w:color w:val="000000"/>
          <w:sz w:val="22"/>
          <w:szCs w:val="22"/>
          <w:lang w:val="es-419"/>
        </w:rPr>
        <w:t>the</w:t>
      </w:r>
      <w:proofErr w:type="spellEnd"/>
      <w:r w:rsidR="00041E8B" w:rsidRPr="0028032B">
        <w:rPr>
          <w:rFonts w:ascii="Georgia" w:eastAsia="Times New Roman" w:hAnsi="Georgia"/>
          <w:bCs/>
          <w:i/>
          <w:iCs/>
          <w:color w:val="000000"/>
          <w:sz w:val="22"/>
          <w:szCs w:val="22"/>
          <w:lang w:val="es-419"/>
        </w:rPr>
        <w:t xml:space="preserve"> </w:t>
      </w:r>
      <w:proofErr w:type="spellStart"/>
      <w:r w:rsidR="00041E8B" w:rsidRPr="0028032B">
        <w:rPr>
          <w:rFonts w:ascii="Georgia" w:eastAsia="Times New Roman" w:hAnsi="Georgia"/>
          <w:bCs/>
          <w:i/>
          <w:iCs/>
          <w:color w:val="000000"/>
          <w:sz w:val="22"/>
          <w:szCs w:val="22"/>
          <w:lang w:val="es-419"/>
        </w:rPr>
        <w:t>Caribbean</w:t>
      </w:r>
      <w:proofErr w:type="spellEnd"/>
      <w:r w:rsidR="00041E8B" w:rsidRPr="0028032B">
        <w:rPr>
          <w:rFonts w:ascii="Georgia" w:eastAsia="Times New Roman" w:hAnsi="Georgia"/>
          <w:bCs/>
          <w:i/>
          <w:iCs/>
          <w:color w:val="000000"/>
          <w:sz w:val="22"/>
          <w:szCs w:val="22"/>
          <w:lang w:val="es-419"/>
        </w:rPr>
        <w:t xml:space="preserve"> </w:t>
      </w:r>
      <w:proofErr w:type="spellStart"/>
      <w:r w:rsidR="00041E8B" w:rsidRPr="0028032B">
        <w:rPr>
          <w:rFonts w:ascii="Georgia" w:eastAsia="Times New Roman" w:hAnsi="Georgia"/>
          <w:bCs/>
          <w:i/>
          <w:iCs/>
          <w:color w:val="000000"/>
          <w:sz w:val="22"/>
          <w:szCs w:val="22"/>
          <w:lang w:val="es-419"/>
        </w:rPr>
        <w:t>Diaspora</w:t>
      </w:r>
      <w:proofErr w:type="spellEnd"/>
      <w:r w:rsidR="00041E8B" w:rsidRPr="0028032B">
        <w:rPr>
          <w:rFonts w:ascii="Georgia" w:eastAsia="Times New Roman" w:hAnsi="Georgia"/>
          <w:bCs/>
          <w:i/>
          <w:iCs/>
          <w:color w:val="000000"/>
          <w:sz w:val="22"/>
          <w:szCs w:val="22"/>
          <w:lang w:val="es-419"/>
        </w:rPr>
        <w:t>, 1990s-Today</w:t>
      </w:r>
      <w:r w:rsidRPr="008F04FB">
        <w:rPr>
          <w:rFonts w:ascii="Georgia" w:eastAsia="Times New Roman" w:hAnsi="Georgia"/>
          <w:bCs/>
          <w:color w:val="000000"/>
          <w:sz w:val="22"/>
          <w:szCs w:val="22"/>
          <w:lang w:val="es-419"/>
        </w:rPr>
        <w:t>. Acompáñenos para disfrutar de una comida ligera y un refresco, y sea uno de los primeros en ver esta importante exposición colectiva, la primera en Estados Unidos que plantea un nuevo enfoque del arte contemporáneo en la diáspora caribeña.</w:t>
      </w:r>
    </w:p>
    <w:p w14:paraId="0D6FDF1F" w14:textId="77777777" w:rsidR="00F9285C" w:rsidRPr="008F04FB" w:rsidRDefault="00F9285C" w:rsidP="00F9285C">
      <w:pPr>
        <w:jc w:val="both"/>
        <w:rPr>
          <w:rFonts w:ascii="Georgia" w:eastAsia="Times New Roman" w:hAnsi="Georgia"/>
          <w:bCs/>
          <w:color w:val="000000"/>
          <w:sz w:val="22"/>
          <w:szCs w:val="22"/>
          <w:lang w:val="es-419"/>
        </w:rPr>
      </w:pPr>
    </w:p>
    <w:p w14:paraId="17CF585E" w14:textId="37DC6957" w:rsidR="00515CF0" w:rsidRPr="008F04FB" w:rsidRDefault="00371949">
      <w:pPr>
        <w:jc w:val="both"/>
        <w:rPr>
          <w:rFonts w:ascii="Georgia" w:eastAsia="Times New Roman" w:hAnsi="Georgia"/>
          <w:bCs/>
          <w:color w:val="000000"/>
          <w:sz w:val="22"/>
          <w:szCs w:val="22"/>
          <w:lang w:val="es-419"/>
        </w:rPr>
      </w:pPr>
      <w:proofErr w:type="spellStart"/>
      <w:r w:rsidRPr="008F04FB">
        <w:rPr>
          <w:rFonts w:ascii="Georgia" w:eastAsia="Times New Roman" w:hAnsi="Georgia"/>
          <w:bCs/>
          <w:i/>
          <w:iCs/>
          <w:color w:val="000000"/>
          <w:sz w:val="22"/>
          <w:szCs w:val="22"/>
          <w:lang w:val="es-419"/>
        </w:rPr>
        <w:t>Forecast</w:t>
      </w:r>
      <w:proofErr w:type="spellEnd"/>
      <w:r w:rsidRPr="008F04FB">
        <w:rPr>
          <w:rFonts w:ascii="Georgia" w:eastAsia="Times New Roman" w:hAnsi="Georgia"/>
          <w:bCs/>
          <w:i/>
          <w:iCs/>
          <w:color w:val="000000"/>
          <w:sz w:val="22"/>
          <w:szCs w:val="22"/>
          <w:lang w:val="es-419"/>
        </w:rPr>
        <w:t xml:space="preserve"> </w:t>
      </w:r>
      <w:proofErr w:type="spellStart"/>
      <w:r w:rsidRPr="008F04FB">
        <w:rPr>
          <w:rFonts w:ascii="Georgia" w:eastAsia="Times New Roman" w:hAnsi="Georgia"/>
          <w:bCs/>
          <w:i/>
          <w:iCs/>
          <w:color w:val="000000"/>
          <w:sz w:val="22"/>
          <w:szCs w:val="22"/>
          <w:lang w:val="es-419"/>
        </w:rPr>
        <w:t>Form</w:t>
      </w:r>
      <w:proofErr w:type="spellEnd"/>
      <w:r w:rsidRPr="008F04FB">
        <w:rPr>
          <w:rFonts w:ascii="Georgia" w:eastAsia="Times New Roman" w:hAnsi="Georgia"/>
          <w:bCs/>
          <w:color w:val="000000"/>
          <w:sz w:val="22"/>
          <w:szCs w:val="22"/>
          <w:lang w:val="es-419"/>
        </w:rPr>
        <w:t xml:space="preserve"> presenta las obras de 37 artistas emergentes y consagrados cuyas prácticas van más allá de las fronteras y ponen en primer plano las dinámicas formas artísticas relacionadas con la región. Esta muestra crítica desafía los supuestos tradicionales de la cultura caribeña y su representación, al tiempo que revela nuevos modos de p</w:t>
      </w:r>
      <w:r w:rsidR="00041E8B">
        <w:rPr>
          <w:rFonts w:ascii="Georgia" w:eastAsia="Times New Roman" w:hAnsi="Georgia"/>
          <w:bCs/>
          <w:color w:val="000000"/>
          <w:sz w:val="22"/>
          <w:szCs w:val="22"/>
          <w:lang w:val="es-419"/>
        </w:rPr>
        <w:t>e</w:t>
      </w:r>
      <w:r w:rsidRPr="008F04FB">
        <w:rPr>
          <w:rFonts w:ascii="Georgia" w:eastAsia="Times New Roman" w:hAnsi="Georgia"/>
          <w:bCs/>
          <w:color w:val="000000"/>
          <w:sz w:val="22"/>
          <w:szCs w:val="22"/>
          <w:lang w:val="es-419"/>
        </w:rPr>
        <w:t>nsar sobre la identidad y el lugar.</w:t>
      </w:r>
    </w:p>
    <w:p w14:paraId="087DD928" w14:textId="77777777" w:rsidR="00F9285C" w:rsidRPr="008F04FB" w:rsidRDefault="00F9285C" w:rsidP="00F9285C">
      <w:pPr>
        <w:jc w:val="both"/>
        <w:rPr>
          <w:rFonts w:ascii="Georgia" w:eastAsia="Times New Roman" w:hAnsi="Georgia"/>
          <w:bCs/>
          <w:color w:val="000000"/>
          <w:sz w:val="22"/>
          <w:szCs w:val="22"/>
          <w:lang w:val="es-419"/>
        </w:rPr>
      </w:pPr>
    </w:p>
    <w:p w14:paraId="5F008030" w14:textId="77777777" w:rsidR="00515CF0" w:rsidRPr="008F04FB" w:rsidRDefault="00371949">
      <w:pPr>
        <w:jc w:val="both"/>
        <w:rPr>
          <w:rFonts w:ascii="Georgia" w:eastAsia="Times New Roman" w:hAnsi="Georgia"/>
          <w:bCs/>
          <w:i/>
          <w:color w:val="000000"/>
          <w:sz w:val="22"/>
          <w:szCs w:val="22"/>
          <w:lang w:val="es-419"/>
        </w:rPr>
      </w:pPr>
      <w:r w:rsidRPr="008F04FB">
        <w:rPr>
          <w:rFonts w:ascii="Georgia" w:eastAsia="Times New Roman" w:hAnsi="Georgia"/>
          <w:bCs/>
          <w:i/>
          <w:color w:val="000000"/>
          <w:sz w:val="22"/>
          <w:szCs w:val="22"/>
          <w:lang w:val="es-419"/>
        </w:rPr>
        <w:t xml:space="preserve">Para comprar entradas, visite la </w:t>
      </w:r>
      <w:hyperlink r:id="rId8" w:history="1">
        <w:r w:rsidRPr="008F04FB">
          <w:rPr>
            <w:rStyle w:val="Hyperlink"/>
            <w:rFonts w:ascii="Georgia" w:eastAsia="Times New Roman" w:hAnsi="Georgia"/>
            <w:bCs/>
            <w:i/>
            <w:sz w:val="22"/>
            <w:szCs w:val="22"/>
            <w:lang w:val="es-419"/>
          </w:rPr>
          <w:t>página de eventos del MCA</w:t>
        </w:r>
      </w:hyperlink>
      <w:r w:rsidRPr="008F04FB">
        <w:rPr>
          <w:rFonts w:ascii="Georgia" w:eastAsia="Times New Roman" w:hAnsi="Georgia"/>
          <w:bCs/>
          <w:i/>
          <w:color w:val="000000"/>
          <w:sz w:val="22"/>
          <w:szCs w:val="22"/>
          <w:lang w:val="es-419"/>
        </w:rPr>
        <w:t xml:space="preserve"> o llame al 312-397-4010. </w:t>
      </w:r>
    </w:p>
    <w:p w14:paraId="3142952B" w14:textId="77777777" w:rsidR="002C02E0" w:rsidRPr="008F04FB" w:rsidRDefault="002C02E0" w:rsidP="00F9285C">
      <w:pPr>
        <w:jc w:val="both"/>
        <w:rPr>
          <w:rFonts w:ascii="Georgia" w:eastAsia="Times New Roman" w:hAnsi="Georgia"/>
          <w:bCs/>
          <w:i/>
          <w:color w:val="000000"/>
          <w:sz w:val="22"/>
          <w:szCs w:val="22"/>
          <w:lang w:val="es-419"/>
        </w:rPr>
      </w:pPr>
    </w:p>
    <w:p w14:paraId="62616364" w14:textId="1DC1EF92" w:rsidR="00515CF0" w:rsidRPr="008F04FB" w:rsidRDefault="00371949">
      <w:pPr>
        <w:jc w:val="both"/>
        <w:rPr>
          <w:rFonts w:ascii="Georgia" w:eastAsia="Times New Roman" w:hAnsi="Georgia"/>
          <w:bCs/>
          <w:i/>
          <w:color w:val="000000"/>
          <w:sz w:val="22"/>
          <w:szCs w:val="22"/>
          <w:lang w:val="es-419"/>
        </w:rPr>
      </w:pPr>
      <w:r w:rsidRPr="008F04FB">
        <w:rPr>
          <w:rFonts w:ascii="Georgia" w:eastAsia="Times New Roman" w:hAnsi="Georgia"/>
          <w:bCs/>
          <w:i/>
          <w:color w:val="000000"/>
          <w:sz w:val="22"/>
          <w:szCs w:val="22"/>
          <w:lang w:val="es-419"/>
        </w:rPr>
        <w:t>Este evento está abierto s</w:t>
      </w:r>
      <w:r w:rsidR="00041E8B">
        <w:rPr>
          <w:rFonts w:ascii="Georgia" w:eastAsia="Times New Roman" w:hAnsi="Georgia"/>
          <w:bCs/>
          <w:i/>
          <w:color w:val="000000"/>
          <w:sz w:val="22"/>
          <w:szCs w:val="22"/>
          <w:lang w:val="es-419"/>
        </w:rPr>
        <w:t>o</w:t>
      </w:r>
      <w:r w:rsidRPr="008F04FB">
        <w:rPr>
          <w:rFonts w:ascii="Georgia" w:eastAsia="Times New Roman" w:hAnsi="Georgia"/>
          <w:bCs/>
          <w:i/>
          <w:color w:val="000000"/>
          <w:sz w:val="22"/>
          <w:szCs w:val="22"/>
          <w:lang w:val="es-419"/>
        </w:rPr>
        <w:t xml:space="preserve">lo a los miembros de la MCA. </w:t>
      </w:r>
      <w:hyperlink r:id="rId9" w:history="1">
        <w:r w:rsidRPr="008F04FB">
          <w:rPr>
            <w:rStyle w:val="Hyperlink"/>
            <w:rFonts w:ascii="Georgia" w:eastAsia="Times New Roman" w:hAnsi="Georgia"/>
            <w:bCs/>
            <w:i/>
            <w:sz w:val="22"/>
            <w:szCs w:val="22"/>
            <w:lang w:val="es-419"/>
          </w:rPr>
          <w:t>Únase o renueve hoy mismo.</w:t>
        </w:r>
      </w:hyperlink>
    </w:p>
    <w:p w14:paraId="4D2EEC30" w14:textId="77777777" w:rsidR="00F9285C" w:rsidRPr="008F04FB" w:rsidRDefault="00F9285C" w:rsidP="00F9285C">
      <w:pPr>
        <w:jc w:val="both"/>
        <w:rPr>
          <w:rFonts w:ascii="Georgia" w:eastAsia="Times New Roman" w:hAnsi="Georgia"/>
          <w:bCs/>
          <w:i/>
          <w:color w:val="000000"/>
          <w:sz w:val="22"/>
          <w:szCs w:val="22"/>
          <w:lang w:val="es-419"/>
        </w:rPr>
      </w:pPr>
    </w:p>
    <w:p w14:paraId="1C27C6C1" w14:textId="77777777" w:rsidR="00F9285C" w:rsidRPr="008F04FB" w:rsidRDefault="00F9285C" w:rsidP="00F9285C">
      <w:pPr>
        <w:jc w:val="both"/>
        <w:rPr>
          <w:rFonts w:ascii="Georgia" w:eastAsia="Times New Roman" w:hAnsi="Georgia"/>
          <w:bCs/>
          <w:i/>
          <w:color w:val="000000"/>
          <w:sz w:val="22"/>
          <w:szCs w:val="22"/>
          <w:lang w:val="es-419"/>
        </w:rPr>
      </w:pPr>
    </w:p>
    <w:p w14:paraId="4C069135" w14:textId="77777777" w:rsidR="00371949" w:rsidRPr="008F04FB" w:rsidRDefault="00371949">
      <w:pPr>
        <w:jc w:val="both"/>
        <w:rPr>
          <w:rFonts w:ascii="Georgia" w:eastAsia="Times New Roman" w:hAnsi="Georgia"/>
          <w:b/>
          <w:bCs/>
          <w:color w:val="000000"/>
          <w:sz w:val="22"/>
          <w:szCs w:val="22"/>
          <w:lang w:val="es-419"/>
        </w:rPr>
      </w:pPr>
    </w:p>
    <w:p w14:paraId="4114A0F8" w14:textId="77777777" w:rsidR="00371949" w:rsidRPr="008F04FB" w:rsidRDefault="00371949">
      <w:pPr>
        <w:jc w:val="both"/>
        <w:rPr>
          <w:rFonts w:ascii="Georgia" w:eastAsia="Times New Roman" w:hAnsi="Georgia"/>
          <w:b/>
          <w:bCs/>
          <w:color w:val="000000"/>
          <w:sz w:val="22"/>
          <w:szCs w:val="22"/>
          <w:lang w:val="es-419"/>
        </w:rPr>
      </w:pPr>
    </w:p>
    <w:p w14:paraId="1B02C64D" w14:textId="77777777" w:rsidR="00371949" w:rsidRPr="008F04FB" w:rsidRDefault="00371949">
      <w:pPr>
        <w:jc w:val="both"/>
        <w:rPr>
          <w:rFonts w:ascii="Georgia" w:eastAsia="Times New Roman" w:hAnsi="Georgia"/>
          <w:b/>
          <w:bCs/>
          <w:color w:val="000000"/>
          <w:sz w:val="22"/>
          <w:szCs w:val="22"/>
          <w:lang w:val="es-419"/>
        </w:rPr>
      </w:pPr>
    </w:p>
    <w:p w14:paraId="0AEAA333" w14:textId="77777777" w:rsidR="00371949" w:rsidRPr="008F04FB" w:rsidRDefault="00371949">
      <w:pPr>
        <w:jc w:val="both"/>
        <w:rPr>
          <w:rFonts w:ascii="Georgia" w:eastAsia="Times New Roman" w:hAnsi="Georgia"/>
          <w:b/>
          <w:bCs/>
          <w:color w:val="000000"/>
          <w:sz w:val="22"/>
          <w:szCs w:val="22"/>
          <w:lang w:val="es-419"/>
        </w:rPr>
      </w:pPr>
    </w:p>
    <w:p w14:paraId="5E76DD87" w14:textId="77777777" w:rsidR="00371949" w:rsidRPr="008F04FB" w:rsidRDefault="00371949">
      <w:pPr>
        <w:jc w:val="both"/>
        <w:rPr>
          <w:rFonts w:ascii="Georgia" w:eastAsia="Times New Roman" w:hAnsi="Georgia"/>
          <w:b/>
          <w:bCs/>
          <w:color w:val="000000"/>
          <w:sz w:val="22"/>
          <w:szCs w:val="22"/>
          <w:lang w:val="es-419"/>
        </w:rPr>
      </w:pPr>
    </w:p>
    <w:p w14:paraId="3D00A15F" w14:textId="111D6B4C" w:rsidR="00515CF0" w:rsidRPr="008F04FB" w:rsidRDefault="00371949">
      <w:pPr>
        <w:jc w:val="both"/>
        <w:rPr>
          <w:rFonts w:ascii="Georgia" w:eastAsia="Times New Roman" w:hAnsi="Georgia"/>
          <w:b/>
          <w:bCs/>
          <w:color w:val="000000"/>
          <w:sz w:val="22"/>
          <w:szCs w:val="22"/>
          <w:lang w:val="es-419"/>
        </w:rPr>
      </w:pPr>
      <w:r w:rsidRPr="008F04FB">
        <w:rPr>
          <w:rFonts w:ascii="Georgia" w:eastAsia="Times New Roman" w:hAnsi="Georgia"/>
          <w:b/>
          <w:bCs/>
          <w:color w:val="000000"/>
          <w:sz w:val="22"/>
          <w:szCs w:val="22"/>
          <w:lang w:val="es-419"/>
        </w:rPr>
        <w:t>Sábado, 19 de noviembre, 2-3:30 pm</w:t>
      </w:r>
    </w:p>
    <w:p w14:paraId="30AA01A0" w14:textId="77777777" w:rsidR="00371949" w:rsidRPr="008F04FB" w:rsidRDefault="00371949">
      <w:pPr>
        <w:jc w:val="both"/>
        <w:rPr>
          <w:rFonts w:ascii="Georgia" w:eastAsia="Times New Roman" w:hAnsi="Georgia"/>
          <w:b/>
          <w:bCs/>
          <w:color w:val="000000"/>
          <w:sz w:val="22"/>
          <w:szCs w:val="22"/>
          <w:lang w:val="es-419"/>
        </w:rPr>
      </w:pPr>
    </w:p>
    <w:p w14:paraId="5C3B8962" w14:textId="69CA7941" w:rsidR="00515CF0" w:rsidRPr="008F04FB" w:rsidRDefault="00371949">
      <w:pPr>
        <w:jc w:val="both"/>
        <w:rPr>
          <w:rFonts w:ascii="Georgia" w:eastAsia="Times New Roman" w:hAnsi="Georgia"/>
          <w:bCs/>
          <w:color w:val="000000"/>
          <w:sz w:val="22"/>
          <w:szCs w:val="22"/>
          <w:lang w:val="es-419"/>
        </w:rPr>
      </w:pPr>
      <w:r w:rsidRPr="008F04FB">
        <w:rPr>
          <w:rFonts w:ascii="Georgia" w:eastAsia="Times New Roman" w:hAnsi="Georgia"/>
          <w:bCs/>
          <w:color w:val="000000"/>
          <w:sz w:val="22"/>
          <w:szCs w:val="22"/>
          <w:lang w:val="es-419"/>
        </w:rPr>
        <w:t>¿Qué es el Caribe? ¿Qué significa el Caribe para los artistas de la diáspora caribeña?</w:t>
      </w:r>
    </w:p>
    <w:p w14:paraId="179A9F7D" w14:textId="77777777" w:rsidR="00371949" w:rsidRPr="008F04FB" w:rsidRDefault="00371949">
      <w:pPr>
        <w:jc w:val="both"/>
        <w:rPr>
          <w:rFonts w:ascii="Georgia" w:eastAsia="Times New Roman" w:hAnsi="Georgia"/>
          <w:bCs/>
          <w:color w:val="000000"/>
          <w:sz w:val="22"/>
          <w:szCs w:val="22"/>
          <w:lang w:val="es-419"/>
        </w:rPr>
      </w:pPr>
    </w:p>
    <w:p w14:paraId="73126691" w14:textId="5BCBC343" w:rsidR="00515CF0" w:rsidRPr="008F04FB" w:rsidRDefault="00371949">
      <w:pPr>
        <w:jc w:val="both"/>
        <w:rPr>
          <w:rFonts w:ascii="Georgia" w:eastAsia="Times New Roman" w:hAnsi="Georgia"/>
          <w:bCs/>
          <w:color w:val="000000"/>
          <w:sz w:val="22"/>
          <w:szCs w:val="22"/>
          <w:lang w:val="es-419"/>
        </w:rPr>
      </w:pPr>
      <w:r w:rsidRPr="008F04FB">
        <w:rPr>
          <w:rFonts w:ascii="Georgia" w:eastAsia="Times New Roman" w:hAnsi="Georgia"/>
          <w:bCs/>
          <w:color w:val="000000"/>
          <w:sz w:val="22"/>
          <w:szCs w:val="22"/>
          <w:lang w:val="es-419"/>
        </w:rPr>
        <w:t xml:space="preserve">El día de la inauguración de la exposición del MCA </w:t>
      </w:r>
      <w:hyperlink r:id="rId10" w:history="1">
        <w:proofErr w:type="spellStart"/>
        <w:r w:rsidRPr="008F04FB">
          <w:rPr>
            <w:rStyle w:val="Hyperlink"/>
            <w:rFonts w:ascii="Georgia" w:eastAsia="Times New Roman" w:hAnsi="Georgia"/>
            <w:bCs/>
            <w:i/>
            <w:iCs/>
            <w:sz w:val="22"/>
            <w:szCs w:val="22"/>
            <w:lang w:val="es-419"/>
          </w:rPr>
          <w:t>Forecast</w:t>
        </w:r>
        <w:proofErr w:type="spellEnd"/>
        <w:r w:rsidRPr="008F04FB">
          <w:rPr>
            <w:rStyle w:val="Hyperlink"/>
            <w:rFonts w:ascii="Georgia" w:eastAsia="Times New Roman" w:hAnsi="Georgia"/>
            <w:bCs/>
            <w:i/>
            <w:iCs/>
            <w:sz w:val="22"/>
            <w:szCs w:val="22"/>
            <w:lang w:val="es-419"/>
          </w:rPr>
          <w:t xml:space="preserve"> </w:t>
        </w:r>
        <w:proofErr w:type="spellStart"/>
        <w:r w:rsidRPr="008F04FB">
          <w:rPr>
            <w:rStyle w:val="Hyperlink"/>
            <w:rFonts w:ascii="Georgia" w:eastAsia="Times New Roman" w:hAnsi="Georgia"/>
            <w:bCs/>
            <w:i/>
            <w:iCs/>
            <w:sz w:val="22"/>
            <w:szCs w:val="22"/>
            <w:lang w:val="es-419"/>
          </w:rPr>
          <w:t>Form</w:t>
        </w:r>
        <w:proofErr w:type="spellEnd"/>
        <w:r w:rsidRPr="008F04FB">
          <w:rPr>
            <w:rStyle w:val="Hyperlink"/>
            <w:rFonts w:ascii="Georgia" w:eastAsia="Times New Roman" w:hAnsi="Georgia"/>
            <w:bCs/>
            <w:i/>
            <w:iCs/>
            <w:sz w:val="22"/>
            <w:szCs w:val="22"/>
            <w:lang w:val="es-419"/>
          </w:rPr>
          <w:t xml:space="preserve">: Art in </w:t>
        </w:r>
        <w:proofErr w:type="spellStart"/>
        <w:r w:rsidRPr="008F04FB">
          <w:rPr>
            <w:rStyle w:val="Hyperlink"/>
            <w:rFonts w:ascii="Georgia" w:eastAsia="Times New Roman" w:hAnsi="Georgia"/>
            <w:bCs/>
            <w:i/>
            <w:iCs/>
            <w:sz w:val="22"/>
            <w:szCs w:val="22"/>
            <w:lang w:val="es-419"/>
          </w:rPr>
          <w:t>the</w:t>
        </w:r>
        <w:proofErr w:type="spellEnd"/>
        <w:r w:rsidRPr="008F04FB">
          <w:rPr>
            <w:rStyle w:val="Hyperlink"/>
            <w:rFonts w:ascii="Georgia" w:eastAsia="Times New Roman" w:hAnsi="Georgia"/>
            <w:bCs/>
            <w:i/>
            <w:iCs/>
            <w:sz w:val="22"/>
            <w:szCs w:val="22"/>
            <w:lang w:val="es-419"/>
          </w:rPr>
          <w:t xml:space="preserve"> </w:t>
        </w:r>
        <w:proofErr w:type="spellStart"/>
        <w:r w:rsidRPr="008F04FB">
          <w:rPr>
            <w:rStyle w:val="Hyperlink"/>
            <w:rFonts w:ascii="Georgia" w:eastAsia="Times New Roman" w:hAnsi="Georgia"/>
            <w:bCs/>
            <w:i/>
            <w:iCs/>
            <w:sz w:val="22"/>
            <w:szCs w:val="22"/>
            <w:lang w:val="es-419"/>
          </w:rPr>
          <w:t>Caribbean</w:t>
        </w:r>
        <w:proofErr w:type="spellEnd"/>
        <w:r w:rsidRPr="008F04FB">
          <w:rPr>
            <w:rStyle w:val="Hyperlink"/>
            <w:rFonts w:ascii="Georgia" w:eastAsia="Times New Roman" w:hAnsi="Georgia"/>
            <w:bCs/>
            <w:i/>
            <w:iCs/>
            <w:sz w:val="22"/>
            <w:szCs w:val="22"/>
            <w:lang w:val="es-419"/>
          </w:rPr>
          <w:t xml:space="preserve"> </w:t>
        </w:r>
        <w:proofErr w:type="spellStart"/>
        <w:r w:rsidRPr="008F04FB">
          <w:rPr>
            <w:rStyle w:val="Hyperlink"/>
            <w:rFonts w:ascii="Georgia" w:eastAsia="Times New Roman" w:hAnsi="Georgia"/>
            <w:bCs/>
            <w:i/>
            <w:iCs/>
            <w:sz w:val="22"/>
            <w:szCs w:val="22"/>
            <w:lang w:val="es-419"/>
          </w:rPr>
          <w:t>Diaspora</w:t>
        </w:r>
        <w:proofErr w:type="spellEnd"/>
        <w:r w:rsidRPr="008F04FB">
          <w:rPr>
            <w:rStyle w:val="Hyperlink"/>
            <w:rFonts w:ascii="Georgia" w:eastAsia="Times New Roman" w:hAnsi="Georgia"/>
            <w:bCs/>
            <w:i/>
            <w:iCs/>
            <w:sz w:val="22"/>
            <w:szCs w:val="22"/>
            <w:lang w:val="es-419"/>
          </w:rPr>
          <w:t xml:space="preserve"> 1990s-Today</w:t>
        </w:r>
      </w:hyperlink>
      <w:r w:rsidRPr="008F04FB">
        <w:rPr>
          <w:rFonts w:ascii="Georgia" w:eastAsia="Times New Roman" w:hAnsi="Georgia"/>
          <w:bCs/>
          <w:color w:val="000000"/>
          <w:sz w:val="22"/>
          <w:szCs w:val="22"/>
          <w:lang w:val="es-419"/>
        </w:rPr>
        <w:t>, únase a la c</w:t>
      </w:r>
      <w:r w:rsidR="00041E8B">
        <w:rPr>
          <w:rFonts w:ascii="Georgia" w:eastAsia="Times New Roman" w:hAnsi="Georgia"/>
          <w:bCs/>
          <w:color w:val="000000"/>
          <w:sz w:val="22"/>
          <w:szCs w:val="22"/>
          <w:lang w:val="es-419"/>
        </w:rPr>
        <w:t>urador</w:t>
      </w:r>
      <w:r w:rsidRPr="008F04FB">
        <w:rPr>
          <w:rFonts w:ascii="Georgia" w:eastAsia="Times New Roman" w:hAnsi="Georgia"/>
          <w:bCs/>
          <w:color w:val="000000"/>
          <w:sz w:val="22"/>
          <w:szCs w:val="22"/>
          <w:lang w:val="es-419"/>
        </w:rPr>
        <w:t xml:space="preserve">a de Marilyn y Larry Fields, Carla Acevedo-Yates, y a los artistas Christopher </w:t>
      </w:r>
      <w:proofErr w:type="spellStart"/>
      <w:r w:rsidRPr="008F04FB">
        <w:rPr>
          <w:rFonts w:ascii="Georgia" w:eastAsia="Times New Roman" w:hAnsi="Georgia"/>
          <w:bCs/>
          <w:color w:val="000000"/>
          <w:sz w:val="22"/>
          <w:szCs w:val="22"/>
          <w:lang w:val="es-419"/>
        </w:rPr>
        <w:t>Cozier</w:t>
      </w:r>
      <w:proofErr w:type="spellEnd"/>
      <w:r w:rsidRPr="008F04FB">
        <w:rPr>
          <w:rFonts w:ascii="Georgia" w:eastAsia="Times New Roman" w:hAnsi="Georgia"/>
          <w:bCs/>
          <w:color w:val="000000"/>
          <w:sz w:val="22"/>
          <w:szCs w:val="22"/>
          <w:lang w:val="es-419"/>
        </w:rPr>
        <w:t>, Teresita Fernández y María Magdalena Campos-Pons en una mesa redonda. A partir de una conversación en profundidad incluida en el catálogo que acompaña a esta exposición, la c</w:t>
      </w:r>
      <w:r w:rsidR="00041E8B">
        <w:rPr>
          <w:rFonts w:ascii="Georgia" w:eastAsia="Times New Roman" w:hAnsi="Georgia"/>
          <w:bCs/>
          <w:color w:val="000000"/>
          <w:sz w:val="22"/>
          <w:szCs w:val="22"/>
          <w:lang w:val="es-419"/>
        </w:rPr>
        <w:t>uradora</w:t>
      </w:r>
      <w:r w:rsidRPr="008F04FB">
        <w:rPr>
          <w:rFonts w:ascii="Georgia" w:eastAsia="Times New Roman" w:hAnsi="Georgia"/>
          <w:bCs/>
          <w:color w:val="000000"/>
          <w:sz w:val="22"/>
          <w:szCs w:val="22"/>
          <w:lang w:val="es-419"/>
        </w:rPr>
        <w:t xml:space="preserve"> y los artistas exploran las ideas que hay detrás de la exposición, cómo se ven a sí mismos como artistas y cómo trabajan dentro de ciertos parámetros, marcos y estructuras del mundo del arte.</w:t>
      </w:r>
    </w:p>
    <w:p w14:paraId="23F5AD15" w14:textId="77777777" w:rsidR="002C02E0" w:rsidRPr="008F04FB" w:rsidRDefault="002C02E0" w:rsidP="002C02E0">
      <w:pPr>
        <w:jc w:val="both"/>
        <w:rPr>
          <w:rFonts w:ascii="Georgia" w:eastAsia="Times New Roman" w:hAnsi="Georgia"/>
          <w:bCs/>
          <w:color w:val="000000"/>
          <w:sz w:val="22"/>
          <w:szCs w:val="22"/>
          <w:lang w:val="es-419"/>
        </w:rPr>
      </w:pPr>
    </w:p>
    <w:p w14:paraId="22FDC164" w14:textId="330EB99B" w:rsidR="00515CF0" w:rsidRPr="008F04FB" w:rsidRDefault="00371949">
      <w:pPr>
        <w:jc w:val="both"/>
        <w:rPr>
          <w:rFonts w:ascii="Georgia" w:eastAsia="Times New Roman" w:hAnsi="Georgia"/>
          <w:bCs/>
          <w:color w:val="000000"/>
          <w:sz w:val="22"/>
          <w:szCs w:val="22"/>
          <w:lang w:val="es-419"/>
        </w:rPr>
      </w:pPr>
      <w:r w:rsidRPr="008F04FB">
        <w:rPr>
          <w:rFonts w:ascii="Georgia" w:eastAsia="Times New Roman" w:hAnsi="Georgia"/>
          <w:bCs/>
          <w:color w:val="000000"/>
          <w:sz w:val="22"/>
          <w:szCs w:val="22"/>
          <w:lang w:val="es-419"/>
        </w:rPr>
        <w:t xml:space="preserve">Las charlas del MCA ponen de relieve el pensamiento de vanguardia y las prácticas artísticas contemporáneas en todas las disciplinas. Esta presentación está organizada por Daniel Atkinson, </w:t>
      </w:r>
      <w:r w:rsidR="00041E8B">
        <w:rPr>
          <w:rFonts w:ascii="Georgia" w:eastAsia="Times New Roman" w:hAnsi="Georgia"/>
          <w:bCs/>
          <w:color w:val="000000"/>
          <w:sz w:val="22"/>
          <w:szCs w:val="22"/>
          <w:lang w:val="es-419"/>
        </w:rPr>
        <w:t>d</w:t>
      </w:r>
      <w:r w:rsidRPr="008F04FB">
        <w:rPr>
          <w:rFonts w:ascii="Georgia" w:eastAsia="Times New Roman" w:hAnsi="Georgia"/>
          <w:bCs/>
          <w:color w:val="000000"/>
          <w:sz w:val="22"/>
          <w:szCs w:val="22"/>
          <w:lang w:val="es-419"/>
        </w:rPr>
        <w:t>irector de Aprendizaje, Programas Interpretativos para Adultos, y los equipos de Arte Visual y Aprendizaje del MCA.</w:t>
      </w:r>
    </w:p>
    <w:p w14:paraId="7BF0ED18" w14:textId="77777777" w:rsidR="0049028F" w:rsidRPr="008F04FB" w:rsidRDefault="0049028F" w:rsidP="002C02E0">
      <w:pPr>
        <w:jc w:val="both"/>
        <w:rPr>
          <w:rFonts w:ascii="Georgia" w:eastAsia="Times New Roman" w:hAnsi="Georgia"/>
          <w:bCs/>
          <w:color w:val="000000"/>
          <w:sz w:val="22"/>
          <w:szCs w:val="22"/>
          <w:lang w:val="es-419"/>
        </w:rPr>
      </w:pPr>
    </w:p>
    <w:p w14:paraId="64C4B4C4" w14:textId="77777777" w:rsidR="00515CF0" w:rsidRPr="008F04FB" w:rsidRDefault="00371949">
      <w:pPr>
        <w:jc w:val="both"/>
        <w:rPr>
          <w:rFonts w:ascii="Georgia" w:eastAsia="Times New Roman" w:hAnsi="Georgia"/>
          <w:bCs/>
          <w:i/>
          <w:color w:val="000000"/>
          <w:sz w:val="22"/>
          <w:szCs w:val="22"/>
          <w:lang w:val="es-419"/>
        </w:rPr>
      </w:pPr>
      <w:r w:rsidRPr="008F04FB">
        <w:rPr>
          <w:rFonts w:ascii="Georgia" w:eastAsia="Times New Roman" w:hAnsi="Georgia"/>
          <w:bCs/>
          <w:i/>
          <w:color w:val="000000"/>
          <w:sz w:val="22"/>
          <w:szCs w:val="22"/>
          <w:lang w:val="es-419"/>
        </w:rPr>
        <w:t xml:space="preserve">Para comprar entradas, visite la </w:t>
      </w:r>
      <w:hyperlink r:id="rId11" w:history="1">
        <w:r w:rsidRPr="008F04FB">
          <w:rPr>
            <w:rStyle w:val="Hyperlink"/>
            <w:rFonts w:ascii="Georgia" w:eastAsia="Times New Roman" w:hAnsi="Georgia"/>
            <w:bCs/>
            <w:i/>
            <w:sz w:val="22"/>
            <w:szCs w:val="22"/>
            <w:lang w:val="es-419"/>
          </w:rPr>
          <w:t>página de eventos del MCA</w:t>
        </w:r>
      </w:hyperlink>
      <w:r w:rsidRPr="008F04FB">
        <w:rPr>
          <w:rFonts w:ascii="Georgia" w:eastAsia="Times New Roman" w:hAnsi="Georgia"/>
          <w:bCs/>
          <w:i/>
          <w:color w:val="000000"/>
          <w:sz w:val="22"/>
          <w:szCs w:val="22"/>
          <w:lang w:val="es-419"/>
        </w:rPr>
        <w:t xml:space="preserve"> o llame al 312-397-4010. </w:t>
      </w:r>
    </w:p>
    <w:p w14:paraId="6957B791" w14:textId="77777777" w:rsidR="0049028F" w:rsidRPr="008F04FB" w:rsidRDefault="0049028F" w:rsidP="002C02E0">
      <w:pPr>
        <w:jc w:val="both"/>
        <w:rPr>
          <w:rFonts w:ascii="Georgia" w:eastAsia="Times New Roman" w:hAnsi="Georgia"/>
          <w:bCs/>
          <w:color w:val="000000"/>
          <w:sz w:val="22"/>
          <w:szCs w:val="22"/>
          <w:lang w:val="es-419"/>
        </w:rPr>
      </w:pPr>
    </w:p>
    <w:p w14:paraId="5B2BCC98" w14:textId="77777777" w:rsidR="00515CF0" w:rsidRPr="008F04FB" w:rsidRDefault="00371949">
      <w:pPr>
        <w:jc w:val="both"/>
        <w:rPr>
          <w:rFonts w:ascii="Georgia" w:eastAsia="Times New Roman" w:hAnsi="Georgia"/>
          <w:b/>
          <w:color w:val="000000"/>
          <w:sz w:val="22"/>
          <w:szCs w:val="22"/>
          <w:u w:val="single"/>
          <w:lang w:val="es-419"/>
        </w:rPr>
      </w:pPr>
      <w:r w:rsidRPr="008F04FB">
        <w:rPr>
          <w:rFonts w:ascii="Georgia" w:eastAsia="Times New Roman" w:hAnsi="Georgia"/>
          <w:b/>
          <w:color w:val="000000"/>
          <w:sz w:val="22"/>
          <w:szCs w:val="22"/>
          <w:u w:val="single"/>
          <w:lang w:val="es-419"/>
        </w:rPr>
        <w:t>Sobre los ponentes</w:t>
      </w:r>
    </w:p>
    <w:p w14:paraId="3A54C24E" w14:textId="77777777" w:rsidR="002C02E0" w:rsidRPr="008F04FB" w:rsidRDefault="002C02E0" w:rsidP="00F9285C">
      <w:pPr>
        <w:jc w:val="both"/>
        <w:rPr>
          <w:rFonts w:ascii="Georgia" w:eastAsia="Times New Roman" w:hAnsi="Georgia"/>
          <w:b/>
          <w:color w:val="000000"/>
          <w:sz w:val="22"/>
          <w:szCs w:val="22"/>
          <w:u w:val="single"/>
          <w:lang w:val="es-419"/>
        </w:rPr>
      </w:pPr>
    </w:p>
    <w:p w14:paraId="60AEF111" w14:textId="56F34819" w:rsidR="00515CF0" w:rsidRPr="008F04FB" w:rsidRDefault="00371949">
      <w:pPr>
        <w:jc w:val="both"/>
        <w:rPr>
          <w:rFonts w:ascii="Georgia" w:eastAsia="Times New Roman" w:hAnsi="Georgia"/>
          <w:bCs/>
          <w:color w:val="000000"/>
          <w:sz w:val="22"/>
          <w:szCs w:val="22"/>
          <w:lang w:val="es-419"/>
        </w:rPr>
      </w:pPr>
      <w:r w:rsidRPr="008F04FB">
        <w:rPr>
          <w:rFonts w:ascii="Georgia" w:eastAsia="Times New Roman" w:hAnsi="Georgia"/>
          <w:b/>
          <w:color w:val="000000"/>
          <w:sz w:val="22"/>
          <w:szCs w:val="22"/>
          <w:lang w:val="es-419"/>
        </w:rPr>
        <w:t xml:space="preserve">María Magdalena Campos-Pons </w:t>
      </w:r>
      <w:r w:rsidRPr="008F04FB">
        <w:rPr>
          <w:rFonts w:ascii="Georgia" w:eastAsia="Times New Roman" w:hAnsi="Georgia"/>
          <w:bCs/>
          <w:color w:val="000000"/>
          <w:sz w:val="22"/>
          <w:szCs w:val="22"/>
          <w:lang w:val="es-419"/>
        </w:rPr>
        <w:t>es</w:t>
      </w:r>
      <w:r w:rsidRPr="008F04FB">
        <w:rPr>
          <w:rFonts w:ascii="Georgia" w:eastAsia="Times New Roman" w:hAnsi="Georgia"/>
          <w:b/>
          <w:color w:val="000000"/>
          <w:sz w:val="22"/>
          <w:szCs w:val="22"/>
          <w:lang w:val="es-419"/>
        </w:rPr>
        <w:t xml:space="preserve"> </w:t>
      </w:r>
      <w:r w:rsidRPr="008F04FB">
        <w:rPr>
          <w:rFonts w:ascii="Georgia" w:eastAsia="Times New Roman" w:hAnsi="Georgia"/>
          <w:bCs/>
          <w:color w:val="000000"/>
          <w:sz w:val="22"/>
          <w:szCs w:val="22"/>
          <w:lang w:val="es-419"/>
        </w:rPr>
        <w:t>una artista que trabaja con diversos medios, como la fotografía, la pintura, la escultura, el v</w:t>
      </w:r>
      <w:r w:rsidR="00041E8B">
        <w:rPr>
          <w:rFonts w:ascii="Georgia" w:eastAsia="Times New Roman" w:hAnsi="Georgia"/>
          <w:bCs/>
          <w:color w:val="000000"/>
          <w:sz w:val="22"/>
          <w:szCs w:val="22"/>
          <w:lang w:val="es-419"/>
        </w:rPr>
        <w:t>i</w:t>
      </w:r>
      <w:r w:rsidRPr="008F04FB">
        <w:rPr>
          <w:rFonts w:ascii="Georgia" w:eastAsia="Times New Roman" w:hAnsi="Georgia"/>
          <w:bCs/>
          <w:color w:val="000000"/>
          <w:sz w:val="22"/>
          <w:szCs w:val="22"/>
          <w:lang w:val="es-419"/>
        </w:rPr>
        <w:t xml:space="preserve">deo y la performance. Su obra aborda temas como la historia, la memoria, el género y la religión, e investiga cómo cada uno de estos temas influye en la formación de la identidad. Recordando los oscuros relatos de la trata transatlántica de esclavos, su práctica honra el trabajo de los cuerpos negros en las plantaciones de azúcar, renueva las prácticas religiosas católicas y santeras, y celebra los levantamientos revolucionarios en las Américas. </w:t>
      </w:r>
    </w:p>
    <w:p w14:paraId="32630500" w14:textId="77777777" w:rsidR="002C02E0" w:rsidRPr="008F04FB" w:rsidRDefault="002C02E0" w:rsidP="002C02E0">
      <w:pPr>
        <w:jc w:val="both"/>
        <w:rPr>
          <w:rFonts w:ascii="Georgia" w:eastAsia="Times New Roman" w:hAnsi="Georgia"/>
          <w:b/>
          <w:color w:val="000000"/>
          <w:sz w:val="22"/>
          <w:szCs w:val="22"/>
          <w:lang w:val="es-419"/>
        </w:rPr>
      </w:pPr>
    </w:p>
    <w:p w14:paraId="1BC39317" w14:textId="6A55898E" w:rsidR="00515CF0" w:rsidRPr="008F04FB" w:rsidRDefault="00371949">
      <w:pPr>
        <w:jc w:val="both"/>
        <w:rPr>
          <w:rFonts w:ascii="Georgia" w:eastAsia="Times New Roman" w:hAnsi="Georgia"/>
          <w:bCs/>
          <w:color w:val="000000"/>
          <w:sz w:val="22"/>
          <w:szCs w:val="22"/>
          <w:lang w:val="es-419"/>
        </w:rPr>
      </w:pPr>
      <w:r w:rsidRPr="008F04FB">
        <w:rPr>
          <w:rFonts w:ascii="Georgia" w:eastAsia="Times New Roman" w:hAnsi="Georgia"/>
          <w:b/>
          <w:color w:val="000000"/>
          <w:sz w:val="22"/>
          <w:szCs w:val="22"/>
          <w:lang w:val="es-419"/>
        </w:rPr>
        <w:t xml:space="preserve">Christopher </w:t>
      </w:r>
      <w:proofErr w:type="spellStart"/>
      <w:r w:rsidRPr="008F04FB">
        <w:rPr>
          <w:rFonts w:ascii="Georgia" w:eastAsia="Times New Roman" w:hAnsi="Georgia"/>
          <w:b/>
          <w:color w:val="000000"/>
          <w:sz w:val="22"/>
          <w:szCs w:val="22"/>
          <w:lang w:val="es-419"/>
        </w:rPr>
        <w:t>Cozier</w:t>
      </w:r>
      <w:proofErr w:type="spellEnd"/>
      <w:r w:rsidRPr="008F04FB">
        <w:rPr>
          <w:rFonts w:ascii="Georgia" w:eastAsia="Times New Roman" w:hAnsi="Georgia"/>
          <w:b/>
          <w:color w:val="000000"/>
          <w:sz w:val="22"/>
          <w:szCs w:val="22"/>
          <w:lang w:val="es-419"/>
        </w:rPr>
        <w:t xml:space="preserve"> </w:t>
      </w:r>
      <w:r w:rsidRPr="008F04FB">
        <w:rPr>
          <w:rFonts w:ascii="Georgia" w:eastAsia="Times New Roman" w:hAnsi="Georgia"/>
          <w:bCs/>
          <w:color w:val="000000"/>
          <w:sz w:val="22"/>
          <w:szCs w:val="22"/>
          <w:lang w:val="es-419"/>
        </w:rPr>
        <w:t>es</w:t>
      </w:r>
      <w:r w:rsidRPr="008F04FB">
        <w:rPr>
          <w:rFonts w:ascii="Georgia" w:eastAsia="Times New Roman" w:hAnsi="Georgia"/>
          <w:b/>
          <w:color w:val="000000"/>
          <w:sz w:val="22"/>
          <w:szCs w:val="22"/>
          <w:lang w:val="es-419"/>
        </w:rPr>
        <w:t xml:space="preserve"> </w:t>
      </w:r>
      <w:r w:rsidRPr="008F04FB">
        <w:rPr>
          <w:rFonts w:ascii="Georgia" w:eastAsia="Times New Roman" w:hAnsi="Georgia"/>
          <w:bCs/>
          <w:color w:val="000000"/>
          <w:sz w:val="22"/>
          <w:szCs w:val="22"/>
          <w:lang w:val="es-419"/>
        </w:rPr>
        <w:t xml:space="preserve">un artista que vive y trabaja en Trinidad. A través de dibujos en cuadernos e instalaciones derivadas de acciones escenificadas, investiga cómo las experiencias caribeñas históricas y contemporáneas </w:t>
      </w:r>
      <w:r w:rsidR="00041E8B" w:rsidRPr="008F04FB">
        <w:rPr>
          <w:rStyle w:val="cf01"/>
          <w:rFonts w:ascii="Georgia" w:hAnsi="Georgia"/>
          <w:sz w:val="22"/>
          <w:szCs w:val="22"/>
          <w:lang w:val="es-ES"/>
        </w:rPr>
        <w:t>son la base para comprender el mundo en general</w:t>
      </w:r>
      <w:r w:rsidRPr="008F04FB">
        <w:rPr>
          <w:rFonts w:ascii="Georgia" w:eastAsia="Times New Roman" w:hAnsi="Georgia"/>
          <w:bCs/>
          <w:color w:val="000000"/>
          <w:sz w:val="22"/>
          <w:szCs w:val="22"/>
          <w:lang w:val="es-419"/>
        </w:rPr>
        <w:t xml:space="preserve">. </w:t>
      </w:r>
      <w:proofErr w:type="spellStart"/>
      <w:r w:rsidRPr="008F04FB">
        <w:rPr>
          <w:rFonts w:ascii="Georgia" w:eastAsia="Times New Roman" w:hAnsi="Georgia"/>
          <w:bCs/>
          <w:color w:val="000000"/>
          <w:sz w:val="22"/>
          <w:szCs w:val="22"/>
          <w:lang w:val="es-419"/>
        </w:rPr>
        <w:t>Cozier</w:t>
      </w:r>
      <w:proofErr w:type="spellEnd"/>
      <w:r w:rsidRPr="008F04FB">
        <w:rPr>
          <w:rFonts w:ascii="Georgia" w:eastAsia="Times New Roman" w:hAnsi="Georgia"/>
          <w:bCs/>
          <w:color w:val="000000"/>
          <w:sz w:val="22"/>
          <w:szCs w:val="22"/>
          <w:lang w:val="es-419"/>
        </w:rPr>
        <w:t xml:space="preserve"> es también codirector de Alice Yard, un espacio y colectivo de arte contemporáneo con sede en Puerto España. </w:t>
      </w:r>
    </w:p>
    <w:p w14:paraId="38EE94C6" w14:textId="77777777" w:rsidR="002C02E0" w:rsidRPr="008F04FB" w:rsidRDefault="002C02E0" w:rsidP="002C02E0">
      <w:pPr>
        <w:jc w:val="both"/>
        <w:rPr>
          <w:rFonts w:ascii="Georgia" w:eastAsia="Times New Roman" w:hAnsi="Georgia"/>
          <w:bCs/>
          <w:color w:val="000000"/>
          <w:sz w:val="22"/>
          <w:szCs w:val="22"/>
          <w:lang w:val="es-419"/>
        </w:rPr>
      </w:pPr>
    </w:p>
    <w:p w14:paraId="33CE4B58" w14:textId="77777777" w:rsidR="00515CF0" w:rsidRPr="008F04FB" w:rsidRDefault="00371949">
      <w:pPr>
        <w:jc w:val="both"/>
        <w:rPr>
          <w:rFonts w:ascii="Georgia" w:eastAsia="Times New Roman" w:hAnsi="Georgia"/>
          <w:bCs/>
          <w:color w:val="000000"/>
          <w:sz w:val="22"/>
          <w:szCs w:val="22"/>
          <w:lang w:val="es-419"/>
        </w:rPr>
      </w:pPr>
      <w:r w:rsidRPr="008F04FB">
        <w:rPr>
          <w:rFonts w:ascii="Georgia" w:eastAsia="Times New Roman" w:hAnsi="Georgia"/>
          <w:bCs/>
          <w:color w:val="000000"/>
          <w:sz w:val="22"/>
          <w:szCs w:val="22"/>
          <w:lang w:val="es-419"/>
        </w:rPr>
        <w:t>Las obras inmersivas y monumentales de</w:t>
      </w:r>
      <w:r w:rsidRPr="008F04FB">
        <w:rPr>
          <w:rFonts w:ascii="Georgia" w:eastAsia="Times New Roman" w:hAnsi="Georgia"/>
          <w:b/>
          <w:color w:val="000000"/>
          <w:sz w:val="22"/>
          <w:szCs w:val="22"/>
          <w:lang w:val="es-419"/>
        </w:rPr>
        <w:t xml:space="preserve"> Teresita Fernández </w:t>
      </w:r>
      <w:r w:rsidRPr="008F04FB">
        <w:rPr>
          <w:rFonts w:ascii="Georgia" w:eastAsia="Times New Roman" w:hAnsi="Georgia"/>
          <w:bCs/>
          <w:color w:val="000000"/>
          <w:sz w:val="22"/>
          <w:szCs w:val="22"/>
          <w:lang w:val="es-419"/>
        </w:rPr>
        <w:t xml:space="preserve">se inspiran en un replanteamiento del paisaje y el lugar, así como en diversas referencias históricas y culturales. Inspirándose a menudo en el mundo natural, la práctica de Fernández desentraña las intimidades entre la materia, los lugares y los seres humanos, al tiempo que expone la historia de la colonización y la violencia inherente a la forma en que imaginamos y definimos los lugares. Su obra cuestiona el poder, la visibilidad y la supresión de manera que suscita un compromiso reflexivo. </w:t>
      </w:r>
    </w:p>
    <w:p w14:paraId="0C2D3987" w14:textId="77777777" w:rsidR="002C02E0" w:rsidRPr="008F04FB" w:rsidRDefault="002C02E0" w:rsidP="00F9285C">
      <w:pPr>
        <w:jc w:val="both"/>
        <w:rPr>
          <w:rFonts w:ascii="Georgia" w:eastAsia="Times New Roman" w:hAnsi="Georgia"/>
          <w:b/>
          <w:color w:val="000000"/>
          <w:sz w:val="22"/>
          <w:szCs w:val="22"/>
          <w:lang w:val="es-419"/>
        </w:rPr>
      </w:pPr>
    </w:p>
    <w:p w14:paraId="3E049941" w14:textId="623E8FCD" w:rsidR="00515CF0" w:rsidRPr="008F04FB" w:rsidRDefault="00371949">
      <w:pPr>
        <w:jc w:val="both"/>
        <w:rPr>
          <w:rFonts w:ascii="Georgia" w:eastAsia="Times New Roman" w:hAnsi="Georgia"/>
          <w:bCs/>
          <w:color w:val="000000"/>
          <w:sz w:val="22"/>
          <w:szCs w:val="22"/>
          <w:lang w:val="es-419"/>
        </w:rPr>
      </w:pPr>
      <w:r w:rsidRPr="008F04FB">
        <w:rPr>
          <w:rFonts w:ascii="Georgia" w:eastAsia="Times New Roman" w:hAnsi="Georgia"/>
          <w:b/>
          <w:color w:val="000000"/>
          <w:sz w:val="22"/>
          <w:szCs w:val="22"/>
          <w:lang w:val="es-419"/>
        </w:rPr>
        <w:t xml:space="preserve">Carla Acevedo-Yates </w:t>
      </w:r>
      <w:r w:rsidRPr="008F04FB">
        <w:rPr>
          <w:rFonts w:ascii="Georgia" w:eastAsia="Times New Roman" w:hAnsi="Georgia"/>
          <w:bCs/>
          <w:color w:val="000000"/>
          <w:sz w:val="22"/>
          <w:szCs w:val="22"/>
          <w:lang w:val="es-419"/>
        </w:rPr>
        <w:t xml:space="preserve">nació en San Juan, Puerto Rico, y ha trabajado como </w:t>
      </w:r>
      <w:r w:rsidR="00041E8B" w:rsidRPr="008F04FB">
        <w:rPr>
          <w:rFonts w:ascii="Georgia" w:eastAsia="Times New Roman" w:hAnsi="Georgia"/>
          <w:bCs/>
          <w:color w:val="000000"/>
          <w:sz w:val="22"/>
          <w:szCs w:val="22"/>
          <w:lang w:val="es-419"/>
        </w:rPr>
        <w:t>c</w:t>
      </w:r>
      <w:r w:rsidR="00041E8B">
        <w:rPr>
          <w:rFonts w:ascii="Georgia" w:eastAsia="Times New Roman" w:hAnsi="Georgia"/>
          <w:bCs/>
          <w:color w:val="000000"/>
          <w:sz w:val="22"/>
          <w:szCs w:val="22"/>
          <w:lang w:val="es-419"/>
        </w:rPr>
        <w:t>urador</w:t>
      </w:r>
      <w:r w:rsidR="00041E8B" w:rsidRPr="008F04FB">
        <w:rPr>
          <w:rFonts w:ascii="Georgia" w:eastAsia="Times New Roman" w:hAnsi="Georgia"/>
          <w:bCs/>
          <w:color w:val="000000"/>
          <w:sz w:val="22"/>
          <w:szCs w:val="22"/>
          <w:lang w:val="es-419"/>
        </w:rPr>
        <w:t>a</w:t>
      </w:r>
      <w:r w:rsidRPr="008F04FB">
        <w:rPr>
          <w:rFonts w:ascii="Georgia" w:eastAsia="Times New Roman" w:hAnsi="Georgia"/>
          <w:bCs/>
          <w:color w:val="000000"/>
          <w:sz w:val="22"/>
          <w:szCs w:val="22"/>
          <w:lang w:val="es-419"/>
        </w:rPr>
        <w:t xml:space="preserve">, investigadora y crítica de arte en América Latina, el Caribe y Estados Unidos. Anteriormente, fue comisaria asociada del Museo de Arte Eli y </w:t>
      </w:r>
      <w:proofErr w:type="spellStart"/>
      <w:r w:rsidRPr="008F04FB">
        <w:rPr>
          <w:rFonts w:ascii="Georgia" w:eastAsia="Times New Roman" w:hAnsi="Georgia"/>
          <w:bCs/>
          <w:color w:val="000000"/>
          <w:sz w:val="22"/>
          <w:szCs w:val="22"/>
          <w:lang w:val="es-419"/>
        </w:rPr>
        <w:t>Edythe</w:t>
      </w:r>
      <w:proofErr w:type="spellEnd"/>
      <w:r w:rsidRPr="008F04FB">
        <w:rPr>
          <w:rFonts w:ascii="Georgia" w:eastAsia="Times New Roman" w:hAnsi="Georgia"/>
          <w:bCs/>
          <w:color w:val="000000"/>
          <w:sz w:val="22"/>
          <w:szCs w:val="22"/>
          <w:lang w:val="es-419"/>
        </w:rPr>
        <w:t xml:space="preserve"> Broad de la Universidad Estatal de Michigan, donde organizó exposiciones individuales de nuevas obras de Johanna Unzueta, Claudia Peña Salinas, Jesús </w:t>
      </w:r>
      <w:r w:rsidR="00041E8B" w:rsidRPr="008F04FB">
        <w:rPr>
          <w:rFonts w:ascii="Georgia" w:hAnsi="Georgia" w:cs="Arial"/>
          <w:sz w:val="21"/>
          <w:szCs w:val="21"/>
          <w:shd w:val="clear" w:color="auto" w:fill="FFFFFF"/>
          <w:lang w:val="es-ES"/>
        </w:rPr>
        <w:t>“</w:t>
      </w:r>
      <w:proofErr w:type="spellStart"/>
      <w:r w:rsidRPr="008F04FB">
        <w:rPr>
          <w:rFonts w:ascii="Georgia" w:eastAsia="Times New Roman" w:hAnsi="Georgia"/>
          <w:bCs/>
          <w:color w:val="000000"/>
          <w:sz w:val="22"/>
          <w:szCs w:val="22"/>
          <w:lang w:val="es-419"/>
        </w:rPr>
        <w:t>Bubu</w:t>
      </w:r>
      <w:proofErr w:type="spellEnd"/>
      <w:r w:rsidR="00041E8B" w:rsidRPr="008F04FB">
        <w:rPr>
          <w:rFonts w:ascii="Georgia" w:hAnsi="Georgia" w:cs="Arial"/>
          <w:sz w:val="21"/>
          <w:szCs w:val="21"/>
          <w:shd w:val="clear" w:color="auto" w:fill="FFFFFF"/>
          <w:lang w:val="es-ES"/>
        </w:rPr>
        <w:t>”</w:t>
      </w:r>
      <w:r w:rsidRPr="008F04FB">
        <w:rPr>
          <w:rFonts w:ascii="Georgia" w:eastAsia="Times New Roman" w:hAnsi="Georgia"/>
          <w:bCs/>
          <w:color w:val="000000"/>
          <w:sz w:val="22"/>
          <w:szCs w:val="22"/>
          <w:lang w:val="es-419"/>
        </w:rPr>
        <w:t xml:space="preserve"> Negrón, </w:t>
      </w:r>
      <w:proofErr w:type="spellStart"/>
      <w:r w:rsidRPr="008F04FB">
        <w:rPr>
          <w:rFonts w:ascii="Georgia" w:eastAsia="Times New Roman" w:hAnsi="Georgia"/>
          <w:bCs/>
          <w:color w:val="000000"/>
          <w:sz w:val="22"/>
          <w:szCs w:val="22"/>
          <w:lang w:val="es-419"/>
        </w:rPr>
        <w:t>Duane</w:t>
      </w:r>
      <w:proofErr w:type="spellEnd"/>
      <w:r w:rsidRPr="008F04FB">
        <w:rPr>
          <w:rFonts w:ascii="Georgia" w:eastAsia="Times New Roman" w:hAnsi="Georgia"/>
          <w:bCs/>
          <w:color w:val="000000"/>
          <w:sz w:val="22"/>
          <w:szCs w:val="22"/>
          <w:lang w:val="es-419"/>
        </w:rPr>
        <w:t xml:space="preserve"> Linklater y Scott </w:t>
      </w:r>
      <w:proofErr w:type="spellStart"/>
      <w:r w:rsidRPr="008F04FB">
        <w:rPr>
          <w:rFonts w:ascii="Georgia" w:eastAsia="Times New Roman" w:hAnsi="Georgia"/>
          <w:bCs/>
          <w:color w:val="000000"/>
          <w:sz w:val="22"/>
          <w:szCs w:val="22"/>
          <w:lang w:val="es-419"/>
        </w:rPr>
        <w:t>Hocking</w:t>
      </w:r>
      <w:proofErr w:type="spellEnd"/>
      <w:r w:rsidRPr="008F04FB">
        <w:rPr>
          <w:rFonts w:ascii="Georgia" w:eastAsia="Times New Roman" w:hAnsi="Georgia"/>
          <w:bCs/>
          <w:color w:val="000000"/>
          <w:sz w:val="22"/>
          <w:szCs w:val="22"/>
          <w:lang w:val="es-419"/>
        </w:rPr>
        <w:t>.</w:t>
      </w:r>
    </w:p>
    <w:p w14:paraId="517828B5" w14:textId="77777777" w:rsidR="002C02E0" w:rsidRPr="008F04FB" w:rsidRDefault="002C02E0" w:rsidP="00F9285C">
      <w:pPr>
        <w:jc w:val="both"/>
        <w:rPr>
          <w:rFonts w:ascii="Georgia" w:eastAsia="Times New Roman" w:hAnsi="Georgia"/>
          <w:bCs/>
          <w:color w:val="000000"/>
          <w:sz w:val="22"/>
          <w:szCs w:val="22"/>
          <w:lang w:val="es-419"/>
        </w:rPr>
      </w:pPr>
    </w:p>
    <w:p w14:paraId="09BE7648" w14:textId="77777777" w:rsidR="00515CF0" w:rsidRPr="008F04FB" w:rsidRDefault="00371949">
      <w:pPr>
        <w:jc w:val="both"/>
        <w:rPr>
          <w:rFonts w:ascii="Georgia" w:eastAsia="Times New Roman" w:hAnsi="Georgia"/>
          <w:bCs/>
          <w:color w:val="000000"/>
          <w:sz w:val="22"/>
          <w:szCs w:val="22"/>
          <w:lang w:val="es-419"/>
        </w:rPr>
      </w:pPr>
      <w:r w:rsidRPr="008F04FB">
        <w:rPr>
          <w:rFonts w:ascii="Georgia" w:eastAsia="Times New Roman" w:hAnsi="Georgia"/>
          <w:bCs/>
          <w:color w:val="000000"/>
          <w:sz w:val="22"/>
          <w:szCs w:val="22"/>
          <w:lang w:val="es-419"/>
        </w:rPr>
        <w:lastRenderedPageBreak/>
        <w:t xml:space="preserve">El patrocinio individual principal de </w:t>
      </w:r>
      <w:proofErr w:type="spellStart"/>
      <w:r w:rsidRPr="008F04FB">
        <w:rPr>
          <w:rFonts w:ascii="Georgia" w:eastAsia="Times New Roman" w:hAnsi="Georgia"/>
          <w:bCs/>
          <w:i/>
          <w:iCs/>
          <w:color w:val="000000"/>
          <w:sz w:val="22"/>
          <w:szCs w:val="22"/>
          <w:lang w:val="es-419"/>
        </w:rPr>
        <w:t>Forecast</w:t>
      </w:r>
      <w:proofErr w:type="spellEnd"/>
      <w:r w:rsidRPr="008F04FB">
        <w:rPr>
          <w:rFonts w:ascii="Georgia" w:eastAsia="Times New Roman" w:hAnsi="Georgia"/>
          <w:bCs/>
          <w:i/>
          <w:iCs/>
          <w:color w:val="000000"/>
          <w:sz w:val="22"/>
          <w:szCs w:val="22"/>
          <w:lang w:val="es-419"/>
        </w:rPr>
        <w:t xml:space="preserve"> </w:t>
      </w:r>
      <w:proofErr w:type="spellStart"/>
      <w:r w:rsidRPr="008F04FB">
        <w:rPr>
          <w:rFonts w:ascii="Georgia" w:eastAsia="Times New Roman" w:hAnsi="Georgia"/>
          <w:bCs/>
          <w:i/>
          <w:iCs/>
          <w:color w:val="000000"/>
          <w:sz w:val="22"/>
          <w:szCs w:val="22"/>
          <w:lang w:val="es-419"/>
        </w:rPr>
        <w:t>Form</w:t>
      </w:r>
      <w:proofErr w:type="spellEnd"/>
      <w:r w:rsidRPr="008F04FB">
        <w:rPr>
          <w:rFonts w:ascii="Georgia" w:eastAsia="Times New Roman" w:hAnsi="Georgia"/>
          <w:bCs/>
          <w:i/>
          <w:iCs/>
          <w:color w:val="000000"/>
          <w:sz w:val="22"/>
          <w:szCs w:val="22"/>
          <w:lang w:val="es-419"/>
        </w:rPr>
        <w:t xml:space="preserve">: Art in </w:t>
      </w:r>
      <w:proofErr w:type="spellStart"/>
      <w:r w:rsidRPr="008F04FB">
        <w:rPr>
          <w:rFonts w:ascii="Georgia" w:eastAsia="Times New Roman" w:hAnsi="Georgia"/>
          <w:bCs/>
          <w:i/>
          <w:iCs/>
          <w:color w:val="000000"/>
          <w:sz w:val="22"/>
          <w:szCs w:val="22"/>
          <w:lang w:val="es-419"/>
        </w:rPr>
        <w:t>the</w:t>
      </w:r>
      <w:proofErr w:type="spellEnd"/>
      <w:r w:rsidRPr="008F04FB">
        <w:rPr>
          <w:rFonts w:ascii="Georgia" w:eastAsia="Times New Roman" w:hAnsi="Georgia"/>
          <w:bCs/>
          <w:i/>
          <w:iCs/>
          <w:color w:val="000000"/>
          <w:sz w:val="22"/>
          <w:szCs w:val="22"/>
          <w:lang w:val="es-419"/>
        </w:rPr>
        <w:t xml:space="preserve"> </w:t>
      </w:r>
      <w:proofErr w:type="spellStart"/>
      <w:r w:rsidRPr="008F04FB">
        <w:rPr>
          <w:rFonts w:ascii="Georgia" w:eastAsia="Times New Roman" w:hAnsi="Georgia"/>
          <w:bCs/>
          <w:i/>
          <w:iCs/>
          <w:color w:val="000000"/>
          <w:sz w:val="22"/>
          <w:szCs w:val="22"/>
          <w:lang w:val="es-419"/>
        </w:rPr>
        <w:t>Caribbean</w:t>
      </w:r>
      <w:proofErr w:type="spellEnd"/>
      <w:r w:rsidRPr="008F04FB">
        <w:rPr>
          <w:rFonts w:ascii="Georgia" w:eastAsia="Times New Roman" w:hAnsi="Georgia"/>
          <w:bCs/>
          <w:i/>
          <w:iCs/>
          <w:color w:val="000000"/>
          <w:sz w:val="22"/>
          <w:szCs w:val="22"/>
          <w:lang w:val="es-419"/>
        </w:rPr>
        <w:t xml:space="preserve"> </w:t>
      </w:r>
      <w:proofErr w:type="spellStart"/>
      <w:r w:rsidRPr="008F04FB">
        <w:rPr>
          <w:rFonts w:ascii="Georgia" w:eastAsia="Times New Roman" w:hAnsi="Georgia"/>
          <w:bCs/>
          <w:i/>
          <w:iCs/>
          <w:color w:val="000000"/>
          <w:sz w:val="22"/>
          <w:szCs w:val="22"/>
          <w:lang w:val="es-419"/>
        </w:rPr>
        <w:t>Diaspora</w:t>
      </w:r>
      <w:proofErr w:type="spellEnd"/>
      <w:r w:rsidRPr="008F04FB">
        <w:rPr>
          <w:rFonts w:ascii="Georgia" w:eastAsia="Times New Roman" w:hAnsi="Georgia"/>
          <w:bCs/>
          <w:i/>
          <w:iCs/>
          <w:color w:val="000000"/>
          <w:sz w:val="22"/>
          <w:szCs w:val="22"/>
          <w:lang w:val="es-419"/>
        </w:rPr>
        <w:t xml:space="preserve">, </w:t>
      </w:r>
      <w:r w:rsidRPr="008F04FB">
        <w:rPr>
          <w:rFonts w:ascii="Georgia" w:eastAsia="Times New Roman" w:hAnsi="Georgia"/>
          <w:bCs/>
          <w:color w:val="000000"/>
          <w:sz w:val="22"/>
          <w:szCs w:val="22"/>
          <w:lang w:val="es-419"/>
        </w:rPr>
        <w:t>1990's</w:t>
      </w:r>
      <w:r w:rsidRPr="008F04FB">
        <w:rPr>
          <w:rFonts w:ascii="Georgia" w:eastAsia="Times New Roman" w:hAnsi="Georgia"/>
          <w:bCs/>
          <w:i/>
          <w:iCs/>
          <w:color w:val="000000"/>
          <w:sz w:val="22"/>
          <w:szCs w:val="22"/>
          <w:lang w:val="es-419"/>
        </w:rPr>
        <w:t>-Today</w:t>
      </w:r>
      <w:r w:rsidRPr="008F04FB">
        <w:rPr>
          <w:rFonts w:ascii="Georgia" w:eastAsia="Times New Roman" w:hAnsi="Georgia"/>
          <w:bCs/>
          <w:color w:val="000000"/>
          <w:sz w:val="22"/>
          <w:szCs w:val="22"/>
          <w:lang w:val="es-419"/>
        </w:rPr>
        <w:t xml:space="preserve"> es una generosa contribución de Kenneth C. Griffin.</w:t>
      </w:r>
    </w:p>
    <w:p w14:paraId="6ACC696B" w14:textId="77777777" w:rsidR="002C02E0" w:rsidRPr="008F04FB" w:rsidRDefault="002C02E0" w:rsidP="002C02E0">
      <w:pPr>
        <w:jc w:val="both"/>
        <w:rPr>
          <w:rFonts w:ascii="Georgia" w:eastAsia="Times New Roman" w:hAnsi="Georgia"/>
          <w:bCs/>
          <w:color w:val="000000"/>
          <w:sz w:val="22"/>
          <w:szCs w:val="22"/>
          <w:lang w:val="es-419"/>
        </w:rPr>
      </w:pPr>
    </w:p>
    <w:p w14:paraId="3EF50FBA" w14:textId="3730A703" w:rsidR="00515CF0" w:rsidRPr="008F04FB" w:rsidRDefault="00371949">
      <w:pPr>
        <w:jc w:val="both"/>
        <w:rPr>
          <w:rFonts w:ascii="Georgia" w:eastAsia="Times New Roman" w:hAnsi="Georgia"/>
          <w:bCs/>
          <w:color w:val="000000"/>
          <w:sz w:val="22"/>
          <w:szCs w:val="22"/>
        </w:rPr>
      </w:pPr>
      <w:r w:rsidRPr="008F04FB">
        <w:rPr>
          <w:rFonts w:ascii="Georgia" w:eastAsia="Times New Roman" w:hAnsi="Georgia"/>
          <w:bCs/>
          <w:color w:val="000000"/>
          <w:sz w:val="22"/>
          <w:szCs w:val="22"/>
        </w:rPr>
        <w:t xml:space="preserve">El </w:t>
      </w:r>
      <w:proofErr w:type="spellStart"/>
      <w:r w:rsidRPr="008F04FB">
        <w:rPr>
          <w:rFonts w:ascii="Georgia" w:eastAsia="Times New Roman" w:hAnsi="Georgia"/>
          <w:bCs/>
          <w:color w:val="000000"/>
          <w:sz w:val="22"/>
          <w:szCs w:val="22"/>
        </w:rPr>
        <w:t>apoyo</w:t>
      </w:r>
      <w:proofErr w:type="spellEnd"/>
      <w:r w:rsidRPr="008F04FB">
        <w:rPr>
          <w:rFonts w:ascii="Georgia" w:eastAsia="Times New Roman" w:hAnsi="Georgia"/>
          <w:bCs/>
          <w:color w:val="000000"/>
          <w:sz w:val="22"/>
          <w:szCs w:val="22"/>
        </w:rPr>
        <w:t xml:space="preserve"> principal lo </w:t>
      </w:r>
      <w:proofErr w:type="spellStart"/>
      <w:r w:rsidRPr="008F04FB">
        <w:rPr>
          <w:rFonts w:ascii="Georgia" w:eastAsia="Times New Roman" w:hAnsi="Georgia"/>
          <w:bCs/>
          <w:color w:val="000000"/>
          <w:sz w:val="22"/>
          <w:szCs w:val="22"/>
        </w:rPr>
        <w:t>proporciona</w:t>
      </w:r>
      <w:r w:rsidR="00041E8B" w:rsidRPr="008F04FB">
        <w:rPr>
          <w:rFonts w:ascii="Georgia" w:eastAsia="Times New Roman" w:hAnsi="Georgia"/>
          <w:bCs/>
          <w:color w:val="000000"/>
          <w:sz w:val="22"/>
          <w:szCs w:val="22"/>
        </w:rPr>
        <w:t>n</w:t>
      </w:r>
      <w:proofErr w:type="spellEnd"/>
      <w:r w:rsidRPr="008F04FB">
        <w:rPr>
          <w:rFonts w:ascii="Georgia" w:eastAsia="Times New Roman" w:hAnsi="Georgia"/>
          <w:bCs/>
          <w:color w:val="000000"/>
          <w:sz w:val="22"/>
          <w:szCs w:val="22"/>
        </w:rPr>
        <w:t xml:space="preserve"> la Harris Family Foundation </w:t>
      </w:r>
      <w:proofErr w:type="spellStart"/>
      <w:r w:rsidRPr="008F04FB">
        <w:rPr>
          <w:rFonts w:ascii="Georgia" w:eastAsia="Times New Roman" w:hAnsi="Georgia"/>
          <w:bCs/>
          <w:color w:val="000000"/>
          <w:sz w:val="22"/>
          <w:szCs w:val="22"/>
        </w:rPr>
        <w:t>en</w:t>
      </w:r>
      <w:proofErr w:type="spellEnd"/>
      <w:r w:rsidRPr="008F04FB">
        <w:rPr>
          <w:rFonts w:ascii="Georgia" w:eastAsia="Times New Roman" w:hAnsi="Georgia"/>
          <w:bCs/>
          <w:color w:val="000000"/>
          <w:sz w:val="22"/>
          <w:szCs w:val="22"/>
        </w:rPr>
        <w:t xml:space="preserve"> </w:t>
      </w:r>
      <w:proofErr w:type="spellStart"/>
      <w:r w:rsidRPr="008F04FB">
        <w:rPr>
          <w:rFonts w:ascii="Georgia" w:eastAsia="Times New Roman" w:hAnsi="Georgia"/>
          <w:bCs/>
          <w:color w:val="000000"/>
          <w:sz w:val="22"/>
          <w:szCs w:val="22"/>
        </w:rPr>
        <w:t>memoria</w:t>
      </w:r>
      <w:proofErr w:type="spellEnd"/>
      <w:r w:rsidRPr="008F04FB">
        <w:rPr>
          <w:rFonts w:ascii="Georgia" w:eastAsia="Times New Roman" w:hAnsi="Georgia"/>
          <w:bCs/>
          <w:color w:val="000000"/>
          <w:sz w:val="22"/>
          <w:szCs w:val="22"/>
        </w:rPr>
        <w:t xml:space="preserve"> de Bette y </w:t>
      </w:r>
      <w:proofErr w:type="spellStart"/>
      <w:r w:rsidRPr="008F04FB">
        <w:rPr>
          <w:rFonts w:ascii="Georgia" w:eastAsia="Times New Roman" w:hAnsi="Georgia"/>
          <w:bCs/>
          <w:color w:val="000000"/>
          <w:sz w:val="22"/>
          <w:szCs w:val="22"/>
        </w:rPr>
        <w:t>Neison</w:t>
      </w:r>
      <w:proofErr w:type="spellEnd"/>
      <w:r w:rsidRPr="008F04FB">
        <w:rPr>
          <w:rFonts w:ascii="Georgia" w:eastAsia="Times New Roman" w:hAnsi="Georgia"/>
          <w:bCs/>
          <w:color w:val="000000"/>
          <w:sz w:val="22"/>
          <w:szCs w:val="22"/>
        </w:rPr>
        <w:t xml:space="preserve"> Harris;</w:t>
      </w:r>
      <w:r w:rsidR="00041E8B" w:rsidRPr="008F04FB">
        <w:rPr>
          <w:rFonts w:ascii="Georgia" w:eastAsia="Times New Roman" w:hAnsi="Georgia"/>
          <w:bCs/>
          <w:color w:val="000000"/>
          <w:sz w:val="22"/>
          <w:szCs w:val="22"/>
        </w:rPr>
        <w:t xml:space="preserve"> </w:t>
      </w:r>
      <w:r w:rsidRPr="008F04FB">
        <w:rPr>
          <w:rFonts w:ascii="Georgia" w:eastAsia="Times New Roman" w:hAnsi="Georgia"/>
          <w:bCs/>
          <w:color w:val="000000"/>
          <w:sz w:val="22"/>
          <w:szCs w:val="22"/>
        </w:rPr>
        <w:t xml:space="preserve">Zell Family Foundation; Cari y Michael Sacks; Andy Warhol Foundation for the Visual Arts; Jana y Bernardo </w:t>
      </w:r>
      <w:proofErr w:type="spellStart"/>
      <w:r w:rsidRPr="008F04FB">
        <w:rPr>
          <w:rFonts w:ascii="Georgia" w:eastAsia="Times New Roman" w:hAnsi="Georgia"/>
          <w:bCs/>
          <w:color w:val="000000"/>
          <w:sz w:val="22"/>
          <w:szCs w:val="22"/>
        </w:rPr>
        <w:t>Hees</w:t>
      </w:r>
      <w:proofErr w:type="spellEnd"/>
      <w:r w:rsidRPr="008F04FB">
        <w:rPr>
          <w:rFonts w:ascii="Georgia" w:eastAsia="Times New Roman" w:hAnsi="Georgia"/>
          <w:bCs/>
          <w:color w:val="000000"/>
          <w:sz w:val="22"/>
          <w:szCs w:val="22"/>
        </w:rPr>
        <w:t xml:space="preserve">; Mellon Foundation; Gael </w:t>
      </w:r>
      <w:proofErr w:type="spellStart"/>
      <w:r w:rsidRPr="008F04FB">
        <w:rPr>
          <w:rFonts w:ascii="Georgia" w:eastAsia="Times New Roman" w:hAnsi="Georgia"/>
          <w:bCs/>
          <w:color w:val="000000"/>
          <w:sz w:val="22"/>
          <w:szCs w:val="22"/>
        </w:rPr>
        <w:t>Neeson</w:t>
      </w:r>
      <w:proofErr w:type="spellEnd"/>
      <w:r w:rsidRPr="008F04FB">
        <w:rPr>
          <w:rFonts w:ascii="Georgia" w:eastAsia="Times New Roman" w:hAnsi="Georgia"/>
          <w:bCs/>
          <w:color w:val="000000"/>
          <w:sz w:val="22"/>
          <w:szCs w:val="22"/>
        </w:rPr>
        <w:t xml:space="preserve">, </w:t>
      </w:r>
      <w:proofErr w:type="spellStart"/>
      <w:r w:rsidRPr="008F04FB">
        <w:rPr>
          <w:rFonts w:ascii="Georgia" w:eastAsia="Times New Roman" w:hAnsi="Georgia"/>
          <w:bCs/>
          <w:color w:val="000000"/>
          <w:sz w:val="22"/>
          <w:szCs w:val="22"/>
        </w:rPr>
        <w:t>Edlis</w:t>
      </w:r>
      <w:proofErr w:type="spellEnd"/>
      <w:r w:rsidRPr="008F04FB">
        <w:rPr>
          <w:rFonts w:ascii="Georgia" w:eastAsia="Times New Roman" w:hAnsi="Georgia"/>
          <w:bCs/>
          <w:color w:val="000000"/>
          <w:sz w:val="22"/>
          <w:szCs w:val="22"/>
        </w:rPr>
        <w:t xml:space="preserve"> </w:t>
      </w:r>
      <w:proofErr w:type="spellStart"/>
      <w:r w:rsidRPr="008F04FB">
        <w:rPr>
          <w:rFonts w:ascii="Georgia" w:eastAsia="Times New Roman" w:hAnsi="Georgia"/>
          <w:bCs/>
          <w:color w:val="000000"/>
          <w:sz w:val="22"/>
          <w:szCs w:val="22"/>
        </w:rPr>
        <w:t>Neeson</w:t>
      </w:r>
      <w:proofErr w:type="spellEnd"/>
      <w:r w:rsidRPr="008F04FB">
        <w:rPr>
          <w:rFonts w:ascii="Georgia" w:eastAsia="Times New Roman" w:hAnsi="Georgia"/>
          <w:bCs/>
          <w:color w:val="000000"/>
          <w:sz w:val="22"/>
          <w:szCs w:val="22"/>
        </w:rPr>
        <w:t xml:space="preserve"> Foundation; y Karyn y Bill Silverstein.</w:t>
      </w:r>
    </w:p>
    <w:p w14:paraId="5A69351A" w14:textId="77777777" w:rsidR="002C02E0" w:rsidRPr="008F04FB" w:rsidRDefault="002C02E0" w:rsidP="002C02E0">
      <w:pPr>
        <w:jc w:val="both"/>
        <w:rPr>
          <w:rFonts w:ascii="Georgia" w:eastAsia="Times New Roman" w:hAnsi="Georgia"/>
          <w:bCs/>
          <w:color w:val="000000"/>
          <w:sz w:val="22"/>
          <w:szCs w:val="22"/>
        </w:rPr>
      </w:pPr>
    </w:p>
    <w:p w14:paraId="1126FAD1" w14:textId="77777777" w:rsidR="00515CF0" w:rsidRPr="008F04FB" w:rsidRDefault="00371949">
      <w:pPr>
        <w:jc w:val="both"/>
        <w:rPr>
          <w:rFonts w:ascii="Georgia" w:eastAsia="Times New Roman" w:hAnsi="Georgia"/>
          <w:bCs/>
          <w:color w:val="000000"/>
          <w:sz w:val="22"/>
          <w:szCs w:val="22"/>
        </w:rPr>
      </w:pPr>
      <w:r w:rsidRPr="008F04FB">
        <w:rPr>
          <w:rFonts w:ascii="Georgia" w:eastAsia="Times New Roman" w:hAnsi="Georgia"/>
          <w:bCs/>
          <w:color w:val="000000"/>
          <w:sz w:val="22"/>
          <w:szCs w:val="22"/>
        </w:rPr>
        <w:t xml:space="preserve">El </w:t>
      </w:r>
      <w:proofErr w:type="spellStart"/>
      <w:r w:rsidRPr="008F04FB">
        <w:rPr>
          <w:rFonts w:ascii="Georgia" w:eastAsia="Times New Roman" w:hAnsi="Georgia"/>
          <w:bCs/>
          <w:color w:val="000000"/>
          <w:sz w:val="22"/>
          <w:szCs w:val="22"/>
        </w:rPr>
        <w:t>apoyo</w:t>
      </w:r>
      <w:proofErr w:type="spellEnd"/>
      <w:r w:rsidRPr="008F04FB">
        <w:rPr>
          <w:rFonts w:ascii="Georgia" w:eastAsia="Times New Roman" w:hAnsi="Georgia"/>
          <w:bCs/>
          <w:color w:val="000000"/>
          <w:sz w:val="22"/>
          <w:szCs w:val="22"/>
        </w:rPr>
        <w:t xml:space="preserve"> principal lo </w:t>
      </w:r>
      <w:proofErr w:type="spellStart"/>
      <w:r w:rsidRPr="008F04FB">
        <w:rPr>
          <w:rFonts w:ascii="Georgia" w:eastAsia="Times New Roman" w:hAnsi="Georgia"/>
          <w:bCs/>
          <w:color w:val="000000"/>
          <w:sz w:val="22"/>
          <w:szCs w:val="22"/>
        </w:rPr>
        <w:t>proporcionan</w:t>
      </w:r>
      <w:proofErr w:type="spellEnd"/>
      <w:r w:rsidRPr="008F04FB">
        <w:rPr>
          <w:rFonts w:ascii="Georgia" w:eastAsia="Times New Roman" w:hAnsi="Georgia"/>
          <w:bCs/>
          <w:color w:val="000000"/>
          <w:sz w:val="22"/>
          <w:szCs w:val="22"/>
        </w:rPr>
        <w:t xml:space="preserve"> Julie y Larry Bernstein, Robert J. Buford, Citi Private Bank, Lois y Steve Eisen y la Eisen Family Foundation, Marilyn y Larry Fields, Nancy y David </w:t>
      </w:r>
      <w:proofErr w:type="spellStart"/>
      <w:r w:rsidRPr="008F04FB">
        <w:rPr>
          <w:rFonts w:ascii="Georgia" w:eastAsia="Times New Roman" w:hAnsi="Georgia"/>
          <w:bCs/>
          <w:color w:val="000000"/>
          <w:sz w:val="22"/>
          <w:szCs w:val="22"/>
        </w:rPr>
        <w:t>Frej</w:t>
      </w:r>
      <w:proofErr w:type="spellEnd"/>
      <w:r w:rsidRPr="008F04FB">
        <w:rPr>
          <w:rFonts w:ascii="Georgia" w:eastAsia="Times New Roman" w:hAnsi="Georgia"/>
          <w:bCs/>
          <w:color w:val="000000"/>
          <w:sz w:val="22"/>
          <w:szCs w:val="22"/>
        </w:rPr>
        <w:t>, The Jacques and Natasha Gelman Foundation, Anne L. Kaplan y Anonymous.</w:t>
      </w:r>
    </w:p>
    <w:p w14:paraId="1F70EBA2" w14:textId="77777777" w:rsidR="002C02E0" w:rsidRPr="008F04FB" w:rsidRDefault="002C02E0" w:rsidP="002C02E0">
      <w:pPr>
        <w:jc w:val="both"/>
        <w:rPr>
          <w:rFonts w:ascii="Georgia" w:eastAsia="Times New Roman" w:hAnsi="Georgia"/>
          <w:bCs/>
          <w:color w:val="000000"/>
          <w:sz w:val="22"/>
          <w:szCs w:val="22"/>
        </w:rPr>
      </w:pPr>
    </w:p>
    <w:p w14:paraId="4A0C792C" w14:textId="42F069F1" w:rsidR="00515CF0" w:rsidRPr="008F04FB" w:rsidRDefault="00371949">
      <w:pPr>
        <w:jc w:val="both"/>
        <w:rPr>
          <w:rFonts w:ascii="Georgia" w:eastAsia="Times New Roman" w:hAnsi="Georgia"/>
          <w:bCs/>
          <w:color w:val="000000"/>
          <w:sz w:val="22"/>
          <w:szCs w:val="22"/>
          <w:lang w:val="es-419"/>
        </w:rPr>
      </w:pPr>
      <w:r w:rsidRPr="008F04FB">
        <w:rPr>
          <w:rFonts w:ascii="Georgia" w:eastAsia="Times New Roman" w:hAnsi="Georgia"/>
          <w:bCs/>
          <w:color w:val="000000"/>
          <w:sz w:val="22"/>
          <w:szCs w:val="22"/>
          <w:lang w:val="es-419"/>
        </w:rPr>
        <w:t>La Elizabeth F. Cheney</w:t>
      </w:r>
      <w:r w:rsidR="00041E8B">
        <w:rPr>
          <w:rFonts w:ascii="Georgia" w:eastAsia="Times New Roman" w:hAnsi="Georgia"/>
          <w:bCs/>
          <w:color w:val="000000"/>
          <w:sz w:val="22"/>
          <w:szCs w:val="22"/>
          <w:lang w:val="es-419"/>
        </w:rPr>
        <w:t xml:space="preserve"> </w:t>
      </w:r>
      <w:proofErr w:type="spellStart"/>
      <w:r w:rsidR="00041E8B">
        <w:rPr>
          <w:rFonts w:ascii="Georgia" w:eastAsia="Times New Roman" w:hAnsi="Georgia"/>
          <w:bCs/>
          <w:color w:val="000000"/>
          <w:sz w:val="22"/>
          <w:szCs w:val="22"/>
          <w:lang w:val="es-419"/>
        </w:rPr>
        <w:t>Foundation</w:t>
      </w:r>
      <w:proofErr w:type="spellEnd"/>
      <w:r w:rsidRPr="008F04FB">
        <w:rPr>
          <w:rFonts w:ascii="Georgia" w:eastAsia="Times New Roman" w:hAnsi="Georgia"/>
          <w:bCs/>
          <w:color w:val="000000"/>
          <w:sz w:val="22"/>
          <w:szCs w:val="22"/>
          <w:lang w:val="es-419"/>
        </w:rPr>
        <w:t xml:space="preserve"> y Marisa Murillo prestan un generoso apoyo.</w:t>
      </w:r>
    </w:p>
    <w:p w14:paraId="5B916639" w14:textId="77777777" w:rsidR="002C02E0" w:rsidRPr="008F04FB" w:rsidRDefault="002C02E0" w:rsidP="002C02E0">
      <w:pPr>
        <w:jc w:val="both"/>
        <w:rPr>
          <w:rFonts w:ascii="Georgia" w:eastAsia="Times New Roman" w:hAnsi="Georgia"/>
          <w:bCs/>
          <w:color w:val="000000"/>
          <w:sz w:val="22"/>
          <w:szCs w:val="22"/>
          <w:lang w:val="es-419"/>
        </w:rPr>
      </w:pPr>
    </w:p>
    <w:p w14:paraId="740B7F5B" w14:textId="77777777" w:rsidR="00515CF0" w:rsidRPr="008F04FB" w:rsidRDefault="00371949">
      <w:pPr>
        <w:jc w:val="both"/>
        <w:rPr>
          <w:rFonts w:ascii="Georgia" w:eastAsia="Times New Roman" w:hAnsi="Georgia"/>
          <w:bCs/>
          <w:color w:val="000000"/>
          <w:sz w:val="22"/>
          <w:szCs w:val="22"/>
          <w:lang w:val="es-419"/>
        </w:rPr>
      </w:pPr>
      <w:r w:rsidRPr="008F04FB">
        <w:rPr>
          <w:rFonts w:ascii="Georgia" w:eastAsia="Times New Roman" w:hAnsi="Georgia"/>
          <w:bCs/>
          <w:color w:val="000000"/>
          <w:sz w:val="22"/>
          <w:szCs w:val="22"/>
          <w:lang w:val="es-419"/>
        </w:rPr>
        <w:t>Este proyecto está financiado en parte por el Fondo Nacional de las Artes.</w:t>
      </w:r>
    </w:p>
    <w:p w14:paraId="7821C06A" w14:textId="77777777" w:rsidR="002C02E0" w:rsidRPr="008F04FB" w:rsidRDefault="002C02E0" w:rsidP="002C02E0">
      <w:pPr>
        <w:jc w:val="both"/>
        <w:rPr>
          <w:rFonts w:ascii="Georgia" w:eastAsia="Times New Roman" w:hAnsi="Georgia"/>
          <w:bCs/>
          <w:color w:val="000000"/>
          <w:sz w:val="22"/>
          <w:szCs w:val="22"/>
          <w:lang w:val="es-419"/>
        </w:rPr>
      </w:pPr>
    </w:p>
    <w:p w14:paraId="41DF942D" w14:textId="2404F7EF" w:rsidR="00515CF0" w:rsidRPr="008F04FB" w:rsidRDefault="00371949">
      <w:pPr>
        <w:rPr>
          <w:rFonts w:ascii="Georgia" w:eastAsia="Times New Roman" w:hAnsi="Georgia"/>
          <w:b/>
          <w:bCs/>
          <w:color w:val="000000"/>
          <w:sz w:val="22"/>
          <w:szCs w:val="22"/>
          <w:lang w:val="es-419"/>
        </w:rPr>
      </w:pPr>
      <w:r w:rsidRPr="008F04FB">
        <w:rPr>
          <w:rFonts w:ascii="Georgia" w:eastAsia="Times New Roman" w:hAnsi="Georgia"/>
          <w:bCs/>
          <w:color w:val="000000"/>
          <w:sz w:val="22"/>
          <w:szCs w:val="22"/>
          <w:lang w:val="es-419"/>
        </w:rPr>
        <w:t xml:space="preserve">Esta exposición cuenta con el apoyo de </w:t>
      </w:r>
      <w:proofErr w:type="spellStart"/>
      <w:r w:rsidRPr="008F04FB">
        <w:rPr>
          <w:rFonts w:ascii="Georgia" w:eastAsia="Times New Roman" w:hAnsi="Georgia"/>
          <w:bCs/>
          <w:color w:val="000000"/>
          <w:sz w:val="22"/>
          <w:szCs w:val="22"/>
          <w:lang w:val="es-419"/>
        </w:rPr>
        <w:t>Etant</w:t>
      </w:r>
      <w:proofErr w:type="spellEnd"/>
      <w:r w:rsidRPr="008F04FB">
        <w:rPr>
          <w:rFonts w:ascii="Georgia" w:eastAsia="Times New Roman" w:hAnsi="Georgia"/>
          <w:bCs/>
          <w:color w:val="000000"/>
          <w:sz w:val="22"/>
          <w:szCs w:val="22"/>
          <w:lang w:val="es-419"/>
        </w:rPr>
        <w:t xml:space="preserve"> </w:t>
      </w:r>
      <w:proofErr w:type="spellStart"/>
      <w:r w:rsidRPr="008F04FB">
        <w:rPr>
          <w:rFonts w:ascii="Georgia" w:eastAsia="Times New Roman" w:hAnsi="Georgia"/>
          <w:bCs/>
          <w:color w:val="000000"/>
          <w:sz w:val="22"/>
          <w:szCs w:val="22"/>
          <w:lang w:val="es-419"/>
        </w:rPr>
        <w:t>donnés</w:t>
      </w:r>
      <w:proofErr w:type="spellEnd"/>
      <w:r w:rsidRPr="008F04FB">
        <w:rPr>
          <w:rFonts w:ascii="Georgia" w:eastAsia="Times New Roman" w:hAnsi="Georgia"/>
          <w:bCs/>
          <w:color w:val="000000"/>
          <w:sz w:val="22"/>
          <w:szCs w:val="22"/>
          <w:lang w:val="es-419"/>
        </w:rPr>
        <w:t xml:space="preserve"> </w:t>
      </w:r>
      <w:proofErr w:type="spellStart"/>
      <w:r w:rsidRPr="008F04FB">
        <w:rPr>
          <w:rFonts w:ascii="Georgia" w:eastAsia="Times New Roman" w:hAnsi="Georgia"/>
          <w:bCs/>
          <w:color w:val="000000"/>
          <w:sz w:val="22"/>
          <w:szCs w:val="22"/>
          <w:lang w:val="es-419"/>
        </w:rPr>
        <w:t>Contemporary</w:t>
      </w:r>
      <w:proofErr w:type="spellEnd"/>
      <w:r w:rsidRPr="008F04FB">
        <w:rPr>
          <w:rFonts w:ascii="Georgia" w:eastAsia="Times New Roman" w:hAnsi="Georgia"/>
          <w:bCs/>
          <w:color w:val="000000"/>
          <w:sz w:val="22"/>
          <w:szCs w:val="22"/>
          <w:lang w:val="es-419"/>
        </w:rPr>
        <w:t xml:space="preserve"> Art, un programa de Villa </w:t>
      </w:r>
      <w:proofErr w:type="spellStart"/>
      <w:r w:rsidRPr="008F04FB">
        <w:rPr>
          <w:rFonts w:ascii="Georgia" w:eastAsia="Times New Roman" w:hAnsi="Georgia"/>
          <w:bCs/>
          <w:color w:val="000000"/>
          <w:sz w:val="22"/>
          <w:szCs w:val="22"/>
          <w:lang w:val="es-419"/>
        </w:rPr>
        <w:t>Albertine</w:t>
      </w:r>
      <w:proofErr w:type="spellEnd"/>
      <w:r w:rsidRPr="008F04FB">
        <w:rPr>
          <w:rFonts w:ascii="Georgia" w:eastAsia="Times New Roman" w:hAnsi="Georgia"/>
          <w:bCs/>
          <w:color w:val="000000"/>
          <w:sz w:val="22"/>
          <w:szCs w:val="22"/>
          <w:lang w:val="es-419"/>
        </w:rPr>
        <w:t xml:space="preserve"> y la Fundación FACE, en colaboración con la Embajada de Francia en Estados Unidos, y con el apoyo del Ministerio de Cultura francés, el </w:t>
      </w:r>
      <w:proofErr w:type="spellStart"/>
      <w:r w:rsidRPr="008F04FB">
        <w:rPr>
          <w:rFonts w:ascii="Georgia" w:eastAsia="Times New Roman" w:hAnsi="Georgia"/>
          <w:bCs/>
          <w:i/>
          <w:iCs/>
          <w:color w:val="000000"/>
          <w:sz w:val="22"/>
          <w:szCs w:val="22"/>
          <w:lang w:val="es-419"/>
        </w:rPr>
        <w:t>Institut</w:t>
      </w:r>
      <w:proofErr w:type="spellEnd"/>
      <w:r w:rsidRPr="008F04FB">
        <w:rPr>
          <w:rFonts w:ascii="Georgia" w:eastAsia="Times New Roman" w:hAnsi="Georgia"/>
          <w:bCs/>
          <w:i/>
          <w:iCs/>
          <w:color w:val="000000"/>
          <w:sz w:val="22"/>
          <w:szCs w:val="22"/>
          <w:lang w:val="es-419"/>
        </w:rPr>
        <w:t xml:space="preserve"> </w:t>
      </w:r>
      <w:proofErr w:type="spellStart"/>
      <w:r w:rsidRPr="008F04FB">
        <w:rPr>
          <w:rFonts w:ascii="Georgia" w:eastAsia="Times New Roman" w:hAnsi="Georgia"/>
          <w:bCs/>
          <w:i/>
          <w:iCs/>
          <w:color w:val="000000"/>
          <w:sz w:val="22"/>
          <w:szCs w:val="22"/>
          <w:lang w:val="es-419"/>
        </w:rPr>
        <w:t>français</w:t>
      </w:r>
      <w:proofErr w:type="spellEnd"/>
      <w:r w:rsidRPr="008F04FB">
        <w:rPr>
          <w:rFonts w:ascii="Georgia" w:eastAsia="Times New Roman" w:hAnsi="Georgia"/>
          <w:bCs/>
          <w:color w:val="000000"/>
          <w:sz w:val="22"/>
          <w:szCs w:val="22"/>
          <w:lang w:val="es-419"/>
        </w:rPr>
        <w:t xml:space="preserve">, </w:t>
      </w:r>
      <w:proofErr w:type="gramStart"/>
      <w:r w:rsidRPr="008F04FB">
        <w:rPr>
          <w:rFonts w:ascii="Georgia" w:eastAsia="Times New Roman" w:hAnsi="Georgia"/>
          <w:bCs/>
          <w:color w:val="000000"/>
          <w:sz w:val="22"/>
          <w:szCs w:val="22"/>
          <w:lang w:val="es-419"/>
        </w:rPr>
        <w:t>la  Ford</w:t>
      </w:r>
      <w:proofErr w:type="gramEnd"/>
      <w:r w:rsidR="001F163C">
        <w:rPr>
          <w:rFonts w:ascii="Georgia" w:eastAsia="Times New Roman" w:hAnsi="Georgia"/>
          <w:bCs/>
          <w:color w:val="000000"/>
          <w:sz w:val="22"/>
          <w:szCs w:val="22"/>
          <w:lang w:val="es-419"/>
        </w:rPr>
        <w:t xml:space="preserve"> </w:t>
      </w:r>
      <w:proofErr w:type="spellStart"/>
      <w:r w:rsidR="001F163C">
        <w:rPr>
          <w:rFonts w:ascii="Georgia" w:eastAsia="Times New Roman" w:hAnsi="Georgia"/>
          <w:bCs/>
          <w:color w:val="000000"/>
          <w:sz w:val="22"/>
          <w:szCs w:val="22"/>
          <w:lang w:val="es-419"/>
        </w:rPr>
        <w:t>Foundation</w:t>
      </w:r>
      <w:proofErr w:type="spellEnd"/>
      <w:r w:rsidRPr="008F04FB">
        <w:rPr>
          <w:rFonts w:ascii="Georgia" w:eastAsia="Times New Roman" w:hAnsi="Georgia"/>
          <w:bCs/>
          <w:color w:val="000000"/>
          <w:sz w:val="22"/>
          <w:szCs w:val="22"/>
          <w:lang w:val="es-419"/>
        </w:rPr>
        <w:t xml:space="preserve">, la Helen </w:t>
      </w:r>
      <w:proofErr w:type="spellStart"/>
      <w:r w:rsidRPr="008F04FB">
        <w:rPr>
          <w:rFonts w:ascii="Georgia" w:eastAsia="Times New Roman" w:hAnsi="Georgia"/>
          <w:bCs/>
          <w:color w:val="000000"/>
          <w:sz w:val="22"/>
          <w:szCs w:val="22"/>
          <w:lang w:val="es-419"/>
        </w:rPr>
        <w:t>Frankenthaler</w:t>
      </w:r>
      <w:proofErr w:type="spellEnd"/>
      <w:r w:rsidR="001F163C">
        <w:rPr>
          <w:rFonts w:ascii="Georgia" w:eastAsia="Times New Roman" w:hAnsi="Georgia"/>
          <w:bCs/>
          <w:color w:val="000000"/>
          <w:sz w:val="22"/>
          <w:szCs w:val="22"/>
          <w:lang w:val="es-419"/>
        </w:rPr>
        <w:t xml:space="preserve"> </w:t>
      </w:r>
      <w:proofErr w:type="spellStart"/>
      <w:r w:rsidR="001F163C">
        <w:rPr>
          <w:rFonts w:ascii="Georgia" w:eastAsia="Times New Roman" w:hAnsi="Georgia"/>
          <w:bCs/>
          <w:color w:val="000000"/>
          <w:sz w:val="22"/>
          <w:szCs w:val="22"/>
          <w:lang w:val="es-419"/>
        </w:rPr>
        <w:t>Foundation</w:t>
      </w:r>
      <w:proofErr w:type="spellEnd"/>
      <w:r w:rsidRPr="008F04FB">
        <w:rPr>
          <w:rFonts w:ascii="Georgia" w:eastAsia="Times New Roman" w:hAnsi="Georgia"/>
          <w:bCs/>
          <w:color w:val="000000"/>
          <w:sz w:val="22"/>
          <w:szCs w:val="22"/>
          <w:lang w:val="es-419"/>
        </w:rPr>
        <w:t>, CHANEL y ADAGP.</w:t>
      </w:r>
      <w:r w:rsidRPr="008F04FB">
        <w:rPr>
          <w:rFonts w:ascii="Georgia" w:eastAsia="Times New Roman" w:hAnsi="Georgia"/>
          <w:bCs/>
          <w:color w:val="000000"/>
          <w:sz w:val="22"/>
          <w:szCs w:val="22"/>
          <w:lang w:val="es-419"/>
        </w:rPr>
        <w:br/>
      </w:r>
    </w:p>
    <w:p w14:paraId="39444AF4" w14:textId="77777777" w:rsidR="00515CF0" w:rsidRPr="008F04FB" w:rsidRDefault="00371949">
      <w:pPr>
        <w:rPr>
          <w:rFonts w:ascii="Georgia" w:hAnsi="Georgia"/>
          <w:b/>
          <w:bCs/>
          <w:sz w:val="22"/>
          <w:szCs w:val="22"/>
          <w:lang w:val="es-419"/>
        </w:rPr>
      </w:pPr>
      <w:r w:rsidRPr="008F04FB">
        <w:rPr>
          <w:rFonts w:ascii="Georgia" w:hAnsi="Georgia"/>
          <w:b/>
          <w:bCs/>
          <w:sz w:val="22"/>
          <w:szCs w:val="22"/>
          <w:lang w:val="es-419"/>
        </w:rPr>
        <w:t>SOBRE EL MUSEO DE ARTE CONTEMPORÁNEO DE CHICAGO</w:t>
      </w:r>
    </w:p>
    <w:p w14:paraId="0BFC4CDC" w14:textId="77777777" w:rsidR="002C02E0" w:rsidRPr="008F04FB" w:rsidRDefault="002C02E0" w:rsidP="002C02E0">
      <w:pPr>
        <w:rPr>
          <w:rFonts w:ascii="Georgia" w:hAnsi="Georgia"/>
          <w:sz w:val="22"/>
          <w:szCs w:val="22"/>
          <w:lang w:val="es-419"/>
        </w:rPr>
      </w:pPr>
    </w:p>
    <w:p w14:paraId="691D3BB5" w14:textId="60D40F60" w:rsidR="00515CF0" w:rsidRPr="008F04FB" w:rsidRDefault="00371949">
      <w:pPr>
        <w:rPr>
          <w:rFonts w:ascii="Georgia" w:hAnsi="Georgia"/>
          <w:sz w:val="22"/>
          <w:szCs w:val="22"/>
          <w:lang w:val="es-419"/>
        </w:rPr>
      </w:pPr>
      <w:r w:rsidRPr="008F04FB">
        <w:rPr>
          <w:rFonts w:ascii="Georgia" w:hAnsi="Georgia"/>
          <w:sz w:val="22"/>
          <w:szCs w:val="22"/>
          <w:lang w:val="es-419"/>
        </w:rPr>
        <w:t xml:space="preserve">El Museo de Arte Contemporáneo Chicago es una organización sin ánimo de lucro, exenta de impuestos y acreditada por la </w:t>
      </w:r>
      <w:r w:rsidR="001F163C" w:rsidRPr="008F04FB">
        <w:rPr>
          <w:rFonts w:ascii="Georgia" w:hAnsi="Georgia"/>
          <w:sz w:val="22"/>
          <w:szCs w:val="22"/>
          <w:lang w:val="es-419"/>
        </w:rPr>
        <w:t>A</w:t>
      </w:r>
      <w:r w:rsidR="001F163C">
        <w:rPr>
          <w:rFonts w:ascii="Georgia" w:hAnsi="Georgia"/>
          <w:sz w:val="22"/>
          <w:szCs w:val="22"/>
          <w:lang w:val="es-419"/>
        </w:rPr>
        <w:t xml:space="preserve">merican Alliance </w:t>
      </w:r>
      <w:proofErr w:type="spellStart"/>
      <w:r w:rsidR="001F163C">
        <w:rPr>
          <w:rFonts w:ascii="Georgia" w:hAnsi="Georgia"/>
          <w:sz w:val="22"/>
          <w:szCs w:val="22"/>
          <w:lang w:val="es-419"/>
        </w:rPr>
        <w:t>of</w:t>
      </w:r>
      <w:proofErr w:type="spellEnd"/>
      <w:r w:rsidR="001F163C">
        <w:rPr>
          <w:rFonts w:ascii="Georgia" w:hAnsi="Georgia"/>
          <w:sz w:val="22"/>
          <w:szCs w:val="22"/>
          <w:lang w:val="es-419"/>
        </w:rPr>
        <w:t xml:space="preserve"> </w:t>
      </w:r>
      <w:proofErr w:type="spellStart"/>
      <w:r w:rsidR="001F163C">
        <w:rPr>
          <w:rFonts w:ascii="Georgia" w:hAnsi="Georgia"/>
          <w:sz w:val="22"/>
          <w:szCs w:val="22"/>
          <w:lang w:val="es-419"/>
        </w:rPr>
        <w:t>Museums</w:t>
      </w:r>
      <w:proofErr w:type="spellEnd"/>
      <w:r w:rsidRPr="008F04FB">
        <w:rPr>
          <w:rFonts w:ascii="Georgia" w:hAnsi="Georgia"/>
          <w:sz w:val="22"/>
          <w:szCs w:val="22"/>
          <w:lang w:val="es-419"/>
        </w:rPr>
        <w:t xml:space="preserve">. El museo cuenta con el generoso apoyo de su </w:t>
      </w:r>
      <w:r w:rsidR="001F163C">
        <w:rPr>
          <w:rFonts w:ascii="Georgia" w:hAnsi="Georgia"/>
          <w:sz w:val="22"/>
          <w:szCs w:val="22"/>
          <w:lang w:val="es-419"/>
        </w:rPr>
        <w:t>c</w:t>
      </w:r>
      <w:r w:rsidR="001F163C" w:rsidRPr="008F04FB">
        <w:rPr>
          <w:rFonts w:ascii="Georgia" w:hAnsi="Georgia"/>
          <w:sz w:val="22"/>
          <w:szCs w:val="22"/>
          <w:lang w:val="es-419"/>
        </w:rPr>
        <w:t xml:space="preserve">onsejo </w:t>
      </w:r>
      <w:r w:rsidRPr="008F04FB">
        <w:rPr>
          <w:rFonts w:ascii="Georgia" w:hAnsi="Georgia"/>
          <w:sz w:val="22"/>
          <w:szCs w:val="22"/>
          <w:lang w:val="es-419"/>
        </w:rPr>
        <w:t xml:space="preserve">de </w:t>
      </w:r>
      <w:r w:rsidR="001F163C">
        <w:rPr>
          <w:rFonts w:ascii="Georgia" w:hAnsi="Georgia"/>
          <w:sz w:val="22"/>
          <w:szCs w:val="22"/>
          <w:lang w:val="es-419"/>
        </w:rPr>
        <w:t>a</w:t>
      </w:r>
      <w:r w:rsidR="001F163C" w:rsidRPr="008F04FB">
        <w:rPr>
          <w:rFonts w:ascii="Georgia" w:hAnsi="Georgia"/>
          <w:sz w:val="22"/>
          <w:szCs w:val="22"/>
          <w:lang w:val="es-419"/>
        </w:rPr>
        <w:t>dministración</w:t>
      </w:r>
      <w:r w:rsidRPr="008F04FB">
        <w:rPr>
          <w:rFonts w:ascii="Georgia" w:hAnsi="Georgia"/>
          <w:sz w:val="22"/>
          <w:szCs w:val="22"/>
          <w:lang w:val="es-419"/>
        </w:rPr>
        <w:t>, miembros individuales y corporativos, fundaciones privadas y corporativas, incluyendo la MacArthur</w:t>
      </w:r>
      <w:r w:rsidR="001F163C">
        <w:rPr>
          <w:rFonts w:ascii="Georgia" w:hAnsi="Georgia"/>
          <w:sz w:val="22"/>
          <w:szCs w:val="22"/>
          <w:lang w:val="es-419"/>
        </w:rPr>
        <w:t xml:space="preserve"> </w:t>
      </w:r>
      <w:proofErr w:type="spellStart"/>
      <w:r w:rsidR="001F163C">
        <w:rPr>
          <w:rFonts w:ascii="Georgia" w:hAnsi="Georgia"/>
          <w:sz w:val="22"/>
          <w:szCs w:val="22"/>
          <w:lang w:val="es-419"/>
        </w:rPr>
        <w:t>Foundation</w:t>
      </w:r>
      <w:proofErr w:type="spellEnd"/>
      <w:r w:rsidRPr="008F04FB">
        <w:rPr>
          <w:rFonts w:ascii="Georgia" w:hAnsi="Georgia"/>
          <w:sz w:val="22"/>
          <w:szCs w:val="22"/>
          <w:lang w:val="es-419"/>
        </w:rPr>
        <w:t xml:space="preserve"> y </w:t>
      </w:r>
      <w:r w:rsidR="001F163C">
        <w:rPr>
          <w:rFonts w:ascii="Georgia" w:hAnsi="Georgia"/>
          <w:sz w:val="22"/>
          <w:szCs w:val="22"/>
          <w:lang w:val="es-419"/>
        </w:rPr>
        <w:t>organismo</w:t>
      </w:r>
      <w:r w:rsidRPr="008F04FB">
        <w:rPr>
          <w:rFonts w:ascii="Georgia" w:hAnsi="Georgia"/>
          <w:sz w:val="22"/>
          <w:szCs w:val="22"/>
          <w:lang w:val="es-419"/>
        </w:rPr>
        <w:t xml:space="preserve">s gubernamentales. Las mejoras de capital del museo se financian con una subvención de capital para museos públicos del Departamento de Recursos Naturales de Illinois. El MCA es un orgulloso miembro de </w:t>
      </w:r>
      <w:proofErr w:type="spellStart"/>
      <w:r w:rsidRPr="008F04FB">
        <w:rPr>
          <w:rFonts w:ascii="Georgia" w:hAnsi="Georgia"/>
          <w:sz w:val="22"/>
          <w:szCs w:val="22"/>
          <w:lang w:val="es-419"/>
        </w:rPr>
        <w:t>Museums</w:t>
      </w:r>
      <w:proofErr w:type="spellEnd"/>
      <w:r w:rsidRPr="008F04FB">
        <w:rPr>
          <w:rFonts w:ascii="Georgia" w:hAnsi="Georgia"/>
          <w:sz w:val="22"/>
          <w:szCs w:val="22"/>
          <w:lang w:val="es-419"/>
        </w:rPr>
        <w:t xml:space="preserve"> in </w:t>
      </w:r>
      <w:proofErr w:type="spellStart"/>
      <w:r w:rsidRPr="008F04FB">
        <w:rPr>
          <w:rFonts w:ascii="Georgia" w:hAnsi="Georgia"/>
          <w:sz w:val="22"/>
          <w:szCs w:val="22"/>
          <w:lang w:val="es-419"/>
        </w:rPr>
        <w:t>the</w:t>
      </w:r>
      <w:proofErr w:type="spellEnd"/>
      <w:r w:rsidRPr="008F04FB">
        <w:rPr>
          <w:rFonts w:ascii="Georgia" w:hAnsi="Georgia"/>
          <w:sz w:val="22"/>
          <w:szCs w:val="22"/>
          <w:lang w:val="es-419"/>
        </w:rPr>
        <w:t xml:space="preserve"> Park y recibe un importante apoyo del Chicago Park </w:t>
      </w:r>
      <w:proofErr w:type="spellStart"/>
      <w:r w:rsidRPr="008F04FB">
        <w:rPr>
          <w:rFonts w:ascii="Georgia" w:hAnsi="Georgia"/>
          <w:sz w:val="22"/>
          <w:szCs w:val="22"/>
          <w:lang w:val="es-419"/>
        </w:rPr>
        <w:t>District</w:t>
      </w:r>
      <w:proofErr w:type="spellEnd"/>
      <w:r w:rsidRPr="008F04FB">
        <w:rPr>
          <w:rFonts w:ascii="Georgia" w:hAnsi="Georgia"/>
          <w:sz w:val="22"/>
          <w:szCs w:val="22"/>
          <w:lang w:val="es-419"/>
        </w:rPr>
        <w:t xml:space="preserve">. El MCA está situado en 220 E. Chicago Avenue, una </w:t>
      </w:r>
      <w:r w:rsidR="001F163C">
        <w:rPr>
          <w:rFonts w:ascii="Georgia" w:hAnsi="Georgia"/>
          <w:sz w:val="22"/>
          <w:szCs w:val="22"/>
          <w:lang w:val="es-419"/>
        </w:rPr>
        <w:t>cuadra</w:t>
      </w:r>
      <w:r w:rsidR="001F163C" w:rsidRPr="008F04FB">
        <w:rPr>
          <w:rFonts w:ascii="Georgia" w:hAnsi="Georgia"/>
          <w:sz w:val="22"/>
          <w:szCs w:val="22"/>
          <w:lang w:val="es-419"/>
        </w:rPr>
        <w:t xml:space="preserve"> </w:t>
      </w:r>
      <w:r w:rsidRPr="008F04FB">
        <w:rPr>
          <w:rFonts w:ascii="Georgia" w:hAnsi="Georgia"/>
          <w:sz w:val="22"/>
          <w:szCs w:val="22"/>
          <w:lang w:val="es-419"/>
        </w:rPr>
        <w:t xml:space="preserve">al este de Michigan Avenue. El museo y el jardín de esculturas están abiertos los martes y viernes de 10 a 21 horas, y los miércoles, jueves, sábados y domingos de 10 a 17 horas. El museo está cerrado los lunes. Los martes son </w:t>
      </w:r>
      <w:r w:rsidR="001F163C">
        <w:rPr>
          <w:rFonts w:ascii="Georgia" w:hAnsi="Georgia"/>
          <w:sz w:val="22"/>
          <w:szCs w:val="22"/>
          <w:lang w:val="es-419"/>
        </w:rPr>
        <w:t>d</w:t>
      </w:r>
      <w:r w:rsidR="001F163C" w:rsidRPr="008F04FB">
        <w:rPr>
          <w:rFonts w:ascii="Georgia" w:hAnsi="Georgia"/>
          <w:sz w:val="22"/>
          <w:szCs w:val="22"/>
          <w:lang w:val="es-419"/>
        </w:rPr>
        <w:t xml:space="preserve">ías </w:t>
      </w:r>
      <w:r w:rsidR="001F163C">
        <w:rPr>
          <w:rFonts w:ascii="Georgia" w:hAnsi="Georgia"/>
          <w:sz w:val="22"/>
          <w:szCs w:val="22"/>
          <w:lang w:val="es-419"/>
        </w:rPr>
        <w:t>c</w:t>
      </w:r>
      <w:r w:rsidR="001F163C" w:rsidRPr="008F04FB">
        <w:rPr>
          <w:rFonts w:ascii="Georgia" w:hAnsi="Georgia"/>
          <w:sz w:val="22"/>
          <w:szCs w:val="22"/>
          <w:lang w:val="es-419"/>
        </w:rPr>
        <w:t xml:space="preserve">omunitarios </w:t>
      </w:r>
      <w:r w:rsidR="001F163C">
        <w:rPr>
          <w:rFonts w:ascii="Georgia" w:hAnsi="Georgia"/>
          <w:sz w:val="22"/>
          <w:szCs w:val="22"/>
          <w:lang w:val="es-419"/>
        </w:rPr>
        <w:t>g</w:t>
      </w:r>
      <w:r w:rsidR="001F163C" w:rsidRPr="008F04FB">
        <w:rPr>
          <w:rFonts w:ascii="Georgia" w:hAnsi="Georgia"/>
          <w:sz w:val="22"/>
          <w:szCs w:val="22"/>
          <w:lang w:val="es-419"/>
        </w:rPr>
        <w:t xml:space="preserve">ratuitos </w:t>
      </w:r>
      <w:r w:rsidRPr="008F04FB">
        <w:rPr>
          <w:rFonts w:ascii="Georgia" w:hAnsi="Georgia"/>
          <w:sz w:val="22"/>
          <w:szCs w:val="22"/>
          <w:lang w:val="es-419"/>
        </w:rPr>
        <w:t>con entrada gratuita para los residentes de Illinois. El museo tiene un precio de entrada general sugerido de 15 dólares para adultos y 8 dólares para</w:t>
      </w:r>
      <w:r w:rsidR="001F163C">
        <w:rPr>
          <w:rFonts w:ascii="Georgia" w:hAnsi="Georgia"/>
          <w:sz w:val="22"/>
          <w:szCs w:val="22"/>
          <w:lang w:val="es-419"/>
        </w:rPr>
        <w:t xml:space="preserve"> adulto</w:t>
      </w:r>
      <w:r w:rsidRPr="008F04FB">
        <w:rPr>
          <w:rFonts w:ascii="Georgia" w:hAnsi="Georgia"/>
          <w:sz w:val="22"/>
          <w:szCs w:val="22"/>
          <w:lang w:val="es-419"/>
        </w:rPr>
        <w:t xml:space="preserve">s mayores. La entrada es gratuita para todos los jóvenes de </w:t>
      </w:r>
      <w:r w:rsidR="001F163C">
        <w:rPr>
          <w:rFonts w:ascii="Georgia" w:hAnsi="Georgia"/>
          <w:sz w:val="22"/>
          <w:szCs w:val="22"/>
          <w:lang w:val="es-419"/>
        </w:rPr>
        <w:t>hasta 18 años</w:t>
      </w:r>
      <w:r w:rsidRPr="008F04FB">
        <w:rPr>
          <w:rFonts w:ascii="Georgia" w:hAnsi="Georgia"/>
          <w:sz w:val="22"/>
          <w:szCs w:val="22"/>
          <w:lang w:val="es-419"/>
        </w:rPr>
        <w:t xml:space="preserve">, miembros del ejército y veteranos, y miembros del MCA. </w:t>
      </w:r>
      <w:r w:rsidR="001F163C">
        <w:rPr>
          <w:rFonts w:ascii="Georgia" w:hAnsi="Georgia"/>
          <w:sz w:val="22"/>
          <w:szCs w:val="22"/>
          <w:lang w:val="es-419"/>
        </w:rPr>
        <w:t>Puede informarse</w:t>
      </w:r>
      <w:r w:rsidRPr="008F04FB">
        <w:rPr>
          <w:rFonts w:ascii="Georgia" w:hAnsi="Georgia"/>
          <w:sz w:val="22"/>
          <w:szCs w:val="22"/>
          <w:lang w:val="es-419"/>
        </w:rPr>
        <w:t xml:space="preserve"> sobre las exposiciones, los programas y los eventos especiales del </w:t>
      </w:r>
      <w:proofErr w:type="gramStart"/>
      <w:r w:rsidRPr="008F04FB">
        <w:rPr>
          <w:rFonts w:ascii="Georgia" w:hAnsi="Georgia"/>
          <w:sz w:val="22"/>
          <w:szCs w:val="22"/>
          <w:lang w:val="es-419"/>
        </w:rPr>
        <w:t>MCA  en</w:t>
      </w:r>
      <w:proofErr w:type="gramEnd"/>
      <w:r w:rsidRPr="008F04FB">
        <w:rPr>
          <w:rFonts w:ascii="Georgia" w:hAnsi="Georgia"/>
          <w:sz w:val="22"/>
          <w:szCs w:val="22"/>
          <w:lang w:val="es-419"/>
        </w:rPr>
        <w:t xml:space="preserve"> el sitio web del MCA, mcachicago.org, o </w:t>
      </w:r>
      <w:r w:rsidR="001F163C">
        <w:rPr>
          <w:rFonts w:ascii="Georgia" w:hAnsi="Georgia"/>
          <w:sz w:val="22"/>
          <w:szCs w:val="22"/>
          <w:lang w:val="es-419"/>
        </w:rPr>
        <w:t>por</w:t>
      </w:r>
      <w:r w:rsidRPr="008F04FB">
        <w:rPr>
          <w:rFonts w:ascii="Georgia" w:hAnsi="Georgia"/>
          <w:sz w:val="22"/>
          <w:szCs w:val="22"/>
          <w:lang w:val="es-419"/>
        </w:rPr>
        <w:t xml:space="preserve"> teléfono</w:t>
      </w:r>
      <w:r w:rsidR="001F163C">
        <w:rPr>
          <w:rFonts w:ascii="Georgia" w:hAnsi="Georgia"/>
          <w:sz w:val="22"/>
          <w:szCs w:val="22"/>
          <w:lang w:val="es-419"/>
        </w:rPr>
        <w:t xml:space="preserve"> al</w:t>
      </w:r>
      <w:r w:rsidRPr="008F04FB">
        <w:rPr>
          <w:rFonts w:ascii="Georgia" w:hAnsi="Georgia"/>
          <w:sz w:val="22"/>
          <w:szCs w:val="22"/>
          <w:lang w:val="es-419"/>
        </w:rPr>
        <w:t xml:space="preserve"> 312</w:t>
      </w:r>
      <w:r w:rsidR="001F163C">
        <w:rPr>
          <w:rFonts w:ascii="Georgia" w:hAnsi="Georgia"/>
          <w:sz w:val="22"/>
          <w:szCs w:val="22"/>
          <w:lang w:val="es-419"/>
        </w:rPr>
        <w:t>-</w:t>
      </w:r>
      <w:r w:rsidRPr="008F04FB">
        <w:rPr>
          <w:rFonts w:ascii="Georgia" w:hAnsi="Georgia"/>
          <w:sz w:val="22"/>
          <w:szCs w:val="22"/>
          <w:lang w:val="es-419"/>
        </w:rPr>
        <w:t>280</w:t>
      </w:r>
      <w:r w:rsidR="001F163C">
        <w:rPr>
          <w:rFonts w:ascii="Georgia" w:hAnsi="Georgia"/>
          <w:sz w:val="22"/>
          <w:szCs w:val="22"/>
          <w:lang w:val="es-419"/>
        </w:rPr>
        <w:t>-</w:t>
      </w:r>
      <w:r w:rsidRPr="008F04FB">
        <w:rPr>
          <w:rFonts w:ascii="Georgia" w:hAnsi="Georgia"/>
          <w:sz w:val="22"/>
          <w:szCs w:val="22"/>
          <w:lang w:val="es-419"/>
        </w:rPr>
        <w:t>2660.</w:t>
      </w:r>
    </w:p>
    <w:p w14:paraId="218879E7" w14:textId="77777777" w:rsidR="002640DA" w:rsidRPr="008F04FB" w:rsidRDefault="002640DA">
      <w:pPr>
        <w:rPr>
          <w:rFonts w:ascii="Georgia" w:hAnsi="Georgia"/>
          <w:sz w:val="22"/>
          <w:szCs w:val="22"/>
          <w:lang w:val="es-419"/>
        </w:rPr>
      </w:pPr>
    </w:p>
    <w:sectPr w:rsidR="002640DA" w:rsidRPr="008F04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85C"/>
    <w:rsid w:val="00041E8B"/>
    <w:rsid w:val="00046E61"/>
    <w:rsid w:val="000945A3"/>
    <w:rsid w:val="001506A7"/>
    <w:rsid w:val="001A034D"/>
    <w:rsid w:val="001C345A"/>
    <w:rsid w:val="001D2FA8"/>
    <w:rsid w:val="001D5D58"/>
    <w:rsid w:val="001F163C"/>
    <w:rsid w:val="001F58A4"/>
    <w:rsid w:val="002640DA"/>
    <w:rsid w:val="002C02E0"/>
    <w:rsid w:val="0032753E"/>
    <w:rsid w:val="00371949"/>
    <w:rsid w:val="00377D3C"/>
    <w:rsid w:val="003C7BBC"/>
    <w:rsid w:val="003E25E0"/>
    <w:rsid w:val="00407931"/>
    <w:rsid w:val="0049028F"/>
    <w:rsid w:val="00515CF0"/>
    <w:rsid w:val="005B290D"/>
    <w:rsid w:val="005E069E"/>
    <w:rsid w:val="00604A67"/>
    <w:rsid w:val="006A39B6"/>
    <w:rsid w:val="006F0B60"/>
    <w:rsid w:val="008C1653"/>
    <w:rsid w:val="008F04FB"/>
    <w:rsid w:val="00944207"/>
    <w:rsid w:val="009F0696"/>
    <w:rsid w:val="00A114B3"/>
    <w:rsid w:val="00AE6378"/>
    <w:rsid w:val="00D641D2"/>
    <w:rsid w:val="00E27112"/>
    <w:rsid w:val="00E43AF1"/>
    <w:rsid w:val="00F51C0A"/>
    <w:rsid w:val="00F92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93107"/>
  <w15:chartTrackingRefBased/>
  <w15:docId w15:val="{5F1C49C9-5FFB-4CC9-B684-AFE1EE77C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85C"/>
    <w:pPr>
      <w:spacing w:after="0" w:line="240" w:lineRule="auto"/>
    </w:pPr>
    <w:rPr>
      <w:rFonts w:ascii="Calibri" w:eastAsia="Calibri" w:hAnsi="Calibri" w:cs="Calibri"/>
      <w:sz w:val="24"/>
      <w:szCs w:val="24"/>
    </w:rPr>
  </w:style>
  <w:style w:type="paragraph" w:styleId="Heading1">
    <w:name w:val="heading 1"/>
    <w:basedOn w:val="Normal"/>
    <w:next w:val="Normal"/>
    <w:link w:val="Heading1Char"/>
    <w:uiPriority w:val="9"/>
    <w:qFormat/>
    <w:rsid w:val="002C02E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C02E0"/>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285C"/>
    <w:rPr>
      <w:color w:val="0563C1" w:themeColor="hyperlink"/>
      <w:u w:val="single"/>
    </w:rPr>
  </w:style>
  <w:style w:type="character" w:styleId="UnresolvedMention">
    <w:name w:val="Unresolved Mention"/>
    <w:basedOn w:val="DefaultParagraphFont"/>
    <w:uiPriority w:val="99"/>
    <w:semiHidden/>
    <w:unhideWhenUsed/>
    <w:rsid w:val="00F9285C"/>
    <w:rPr>
      <w:color w:val="605E5C"/>
      <w:shd w:val="clear" w:color="auto" w:fill="E1DFDD"/>
    </w:rPr>
  </w:style>
  <w:style w:type="character" w:styleId="FollowedHyperlink">
    <w:name w:val="FollowedHyperlink"/>
    <w:basedOn w:val="DefaultParagraphFont"/>
    <w:uiPriority w:val="99"/>
    <w:semiHidden/>
    <w:unhideWhenUsed/>
    <w:rsid w:val="00F9285C"/>
    <w:rPr>
      <w:color w:val="954F72" w:themeColor="followedHyperlink"/>
      <w:u w:val="single"/>
    </w:rPr>
  </w:style>
  <w:style w:type="character" w:customStyle="1" w:styleId="Heading2Char">
    <w:name w:val="Heading 2 Char"/>
    <w:basedOn w:val="DefaultParagraphFont"/>
    <w:link w:val="Heading2"/>
    <w:uiPriority w:val="9"/>
    <w:rsid w:val="002C02E0"/>
    <w:rPr>
      <w:rFonts w:ascii="Times New Roman" w:eastAsia="Times New Roman" w:hAnsi="Times New Roman" w:cs="Times New Roman"/>
      <w:b/>
      <w:bCs/>
      <w:sz w:val="36"/>
      <w:szCs w:val="36"/>
    </w:rPr>
  </w:style>
  <w:style w:type="paragraph" w:customStyle="1" w:styleId="wp-caption-text">
    <w:name w:val="wp-caption-text"/>
    <w:basedOn w:val="Normal"/>
    <w:rsid w:val="002C02E0"/>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2C02E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C02E0"/>
    <w:rPr>
      <w:b/>
      <w:bCs/>
    </w:rPr>
  </w:style>
  <w:style w:type="character" w:styleId="Emphasis">
    <w:name w:val="Emphasis"/>
    <w:basedOn w:val="DefaultParagraphFont"/>
    <w:uiPriority w:val="20"/>
    <w:qFormat/>
    <w:rsid w:val="002C02E0"/>
    <w:rPr>
      <w:i/>
      <w:iCs/>
    </w:rPr>
  </w:style>
  <w:style w:type="character" w:customStyle="1" w:styleId="Heading1Char">
    <w:name w:val="Heading 1 Char"/>
    <w:basedOn w:val="DefaultParagraphFont"/>
    <w:link w:val="Heading1"/>
    <w:uiPriority w:val="9"/>
    <w:rsid w:val="002C02E0"/>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1506A7"/>
    <w:rPr>
      <w:sz w:val="16"/>
      <w:szCs w:val="16"/>
    </w:rPr>
  </w:style>
  <w:style w:type="paragraph" w:styleId="CommentText">
    <w:name w:val="annotation text"/>
    <w:basedOn w:val="Normal"/>
    <w:link w:val="CommentTextChar"/>
    <w:uiPriority w:val="99"/>
    <w:unhideWhenUsed/>
    <w:rsid w:val="001506A7"/>
    <w:rPr>
      <w:sz w:val="20"/>
      <w:szCs w:val="20"/>
    </w:rPr>
  </w:style>
  <w:style w:type="character" w:customStyle="1" w:styleId="CommentTextChar">
    <w:name w:val="Comment Text Char"/>
    <w:basedOn w:val="DefaultParagraphFont"/>
    <w:link w:val="CommentText"/>
    <w:uiPriority w:val="99"/>
    <w:rsid w:val="001506A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506A7"/>
    <w:rPr>
      <w:b/>
      <w:bCs/>
    </w:rPr>
  </w:style>
  <w:style w:type="character" w:customStyle="1" w:styleId="CommentSubjectChar">
    <w:name w:val="Comment Subject Char"/>
    <w:basedOn w:val="CommentTextChar"/>
    <w:link w:val="CommentSubject"/>
    <w:uiPriority w:val="99"/>
    <w:semiHidden/>
    <w:rsid w:val="001506A7"/>
    <w:rPr>
      <w:rFonts w:ascii="Calibri" w:eastAsia="Calibri" w:hAnsi="Calibri" w:cs="Calibri"/>
      <w:b/>
      <w:bCs/>
      <w:sz w:val="20"/>
      <w:szCs w:val="20"/>
    </w:rPr>
  </w:style>
  <w:style w:type="paragraph" w:styleId="Revision">
    <w:name w:val="Revision"/>
    <w:hidden/>
    <w:uiPriority w:val="99"/>
    <w:semiHidden/>
    <w:rsid w:val="001F58A4"/>
    <w:pPr>
      <w:spacing w:after="0" w:line="240" w:lineRule="auto"/>
    </w:pPr>
    <w:rPr>
      <w:rFonts w:ascii="Calibri" w:eastAsia="Calibri" w:hAnsi="Calibri" w:cs="Calibri"/>
      <w:sz w:val="24"/>
      <w:szCs w:val="24"/>
    </w:rPr>
  </w:style>
  <w:style w:type="character" w:customStyle="1" w:styleId="cf01">
    <w:name w:val="cf01"/>
    <w:basedOn w:val="DefaultParagraphFont"/>
    <w:rsid w:val="00AE6378"/>
    <w:rPr>
      <w:rFonts w:ascii="Segoe UI" w:hAnsi="Segoe UI" w:cs="Segoe UI" w:hint="default"/>
      <w:color w:val="4D5156"/>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70869">
      <w:bodyDiv w:val="1"/>
      <w:marLeft w:val="0"/>
      <w:marRight w:val="0"/>
      <w:marTop w:val="0"/>
      <w:marBottom w:val="0"/>
      <w:divBdr>
        <w:top w:val="none" w:sz="0" w:space="0" w:color="auto"/>
        <w:left w:val="none" w:sz="0" w:space="0" w:color="auto"/>
        <w:bottom w:val="none" w:sz="0" w:space="0" w:color="auto"/>
        <w:right w:val="none" w:sz="0" w:space="0" w:color="auto"/>
      </w:divBdr>
    </w:div>
    <w:div w:id="890044654">
      <w:bodyDiv w:val="1"/>
      <w:marLeft w:val="0"/>
      <w:marRight w:val="0"/>
      <w:marTop w:val="0"/>
      <w:marBottom w:val="0"/>
      <w:divBdr>
        <w:top w:val="none" w:sz="0" w:space="0" w:color="auto"/>
        <w:left w:val="none" w:sz="0" w:space="0" w:color="auto"/>
        <w:bottom w:val="none" w:sz="0" w:space="0" w:color="auto"/>
        <w:right w:val="none" w:sz="0" w:space="0" w:color="auto"/>
      </w:divBdr>
      <w:divsChild>
        <w:div w:id="282540196">
          <w:marLeft w:val="0"/>
          <w:marRight w:val="0"/>
          <w:marTop w:val="0"/>
          <w:marBottom w:val="0"/>
          <w:divBdr>
            <w:top w:val="none" w:sz="0" w:space="0" w:color="auto"/>
            <w:left w:val="none" w:sz="0" w:space="0" w:color="auto"/>
            <w:bottom w:val="none" w:sz="0" w:space="0" w:color="auto"/>
            <w:right w:val="none" w:sz="0" w:space="0" w:color="auto"/>
          </w:divBdr>
          <w:divsChild>
            <w:div w:id="1298224988">
              <w:marLeft w:val="0"/>
              <w:marRight w:val="0"/>
              <w:marTop w:val="0"/>
              <w:marBottom w:val="0"/>
              <w:divBdr>
                <w:top w:val="none" w:sz="0" w:space="0" w:color="auto"/>
                <w:left w:val="none" w:sz="0" w:space="0" w:color="auto"/>
                <w:bottom w:val="none" w:sz="0" w:space="0" w:color="auto"/>
                <w:right w:val="none" w:sz="0" w:space="0" w:color="auto"/>
              </w:divBdr>
              <w:divsChild>
                <w:div w:id="1496920226">
                  <w:marLeft w:val="0"/>
                  <w:marRight w:val="0"/>
                  <w:marTop w:val="0"/>
                  <w:marBottom w:val="0"/>
                  <w:divBdr>
                    <w:top w:val="none" w:sz="0" w:space="0" w:color="auto"/>
                    <w:left w:val="none" w:sz="0" w:space="0" w:color="auto"/>
                    <w:bottom w:val="none" w:sz="0" w:space="0" w:color="auto"/>
                    <w:right w:val="none" w:sz="0" w:space="0" w:color="auto"/>
                  </w:divBdr>
                  <w:divsChild>
                    <w:div w:id="1590506735">
                      <w:marLeft w:val="0"/>
                      <w:marRight w:val="0"/>
                      <w:marTop w:val="0"/>
                      <w:marBottom w:val="150"/>
                      <w:divBdr>
                        <w:top w:val="none" w:sz="0" w:space="0" w:color="auto"/>
                        <w:left w:val="none" w:sz="0" w:space="0" w:color="auto"/>
                        <w:bottom w:val="none" w:sz="0" w:space="0" w:color="auto"/>
                        <w:right w:val="none" w:sz="0" w:space="0" w:color="auto"/>
                      </w:divBdr>
                      <w:divsChild>
                        <w:div w:id="254746495">
                          <w:marLeft w:val="0"/>
                          <w:marRight w:val="0"/>
                          <w:marTop w:val="0"/>
                          <w:marBottom w:val="0"/>
                          <w:divBdr>
                            <w:top w:val="none" w:sz="0" w:space="0" w:color="auto"/>
                            <w:left w:val="none" w:sz="0" w:space="0" w:color="auto"/>
                            <w:bottom w:val="none" w:sz="0" w:space="0" w:color="auto"/>
                            <w:right w:val="none" w:sz="0" w:space="0" w:color="auto"/>
                          </w:divBdr>
                          <w:divsChild>
                            <w:div w:id="175310792">
                              <w:marLeft w:val="0"/>
                              <w:marRight w:val="0"/>
                              <w:marTop w:val="0"/>
                              <w:marBottom w:val="0"/>
                              <w:divBdr>
                                <w:top w:val="none" w:sz="0" w:space="0" w:color="auto"/>
                                <w:left w:val="none" w:sz="0" w:space="0" w:color="auto"/>
                                <w:bottom w:val="none" w:sz="0" w:space="0" w:color="auto"/>
                                <w:right w:val="none" w:sz="0" w:space="0" w:color="auto"/>
                              </w:divBdr>
                            </w:div>
                          </w:divsChild>
                        </w:div>
                        <w:div w:id="151954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946305">
          <w:marLeft w:val="0"/>
          <w:marRight w:val="0"/>
          <w:marTop w:val="0"/>
          <w:marBottom w:val="0"/>
          <w:divBdr>
            <w:top w:val="none" w:sz="0" w:space="0" w:color="auto"/>
            <w:left w:val="none" w:sz="0" w:space="0" w:color="auto"/>
            <w:bottom w:val="none" w:sz="0" w:space="0" w:color="auto"/>
            <w:right w:val="none" w:sz="0" w:space="0" w:color="auto"/>
          </w:divBdr>
          <w:divsChild>
            <w:div w:id="856038112">
              <w:marLeft w:val="0"/>
              <w:marRight w:val="0"/>
              <w:marTop w:val="0"/>
              <w:marBottom w:val="0"/>
              <w:divBdr>
                <w:top w:val="none" w:sz="0" w:space="0" w:color="auto"/>
                <w:left w:val="none" w:sz="0" w:space="0" w:color="auto"/>
                <w:bottom w:val="none" w:sz="0" w:space="0" w:color="auto"/>
                <w:right w:val="none" w:sz="0" w:space="0" w:color="auto"/>
              </w:divBdr>
              <w:divsChild>
                <w:div w:id="1029835041">
                  <w:marLeft w:val="0"/>
                  <w:marRight w:val="0"/>
                  <w:marTop w:val="0"/>
                  <w:marBottom w:val="0"/>
                  <w:divBdr>
                    <w:top w:val="none" w:sz="0" w:space="0" w:color="auto"/>
                    <w:left w:val="none" w:sz="0" w:space="0" w:color="auto"/>
                    <w:bottom w:val="none" w:sz="0" w:space="0" w:color="auto"/>
                    <w:right w:val="none" w:sz="0" w:space="0" w:color="auto"/>
                  </w:divBdr>
                  <w:divsChild>
                    <w:div w:id="380982957">
                      <w:marLeft w:val="0"/>
                      <w:marRight w:val="0"/>
                      <w:marTop w:val="0"/>
                      <w:marBottom w:val="150"/>
                      <w:divBdr>
                        <w:top w:val="none" w:sz="0" w:space="0" w:color="auto"/>
                        <w:left w:val="none" w:sz="0" w:space="0" w:color="auto"/>
                        <w:bottom w:val="none" w:sz="0" w:space="0" w:color="auto"/>
                        <w:right w:val="none" w:sz="0" w:space="0" w:color="auto"/>
                      </w:divBdr>
                      <w:divsChild>
                        <w:div w:id="349962769">
                          <w:marLeft w:val="0"/>
                          <w:marRight w:val="0"/>
                          <w:marTop w:val="0"/>
                          <w:marBottom w:val="0"/>
                          <w:divBdr>
                            <w:top w:val="none" w:sz="0" w:space="0" w:color="auto"/>
                            <w:left w:val="none" w:sz="0" w:space="0" w:color="auto"/>
                            <w:bottom w:val="none" w:sz="0" w:space="0" w:color="auto"/>
                            <w:right w:val="none" w:sz="0" w:space="0" w:color="auto"/>
                          </w:divBdr>
                        </w:div>
                        <w:div w:id="970398796">
                          <w:marLeft w:val="0"/>
                          <w:marRight w:val="0"/>
                          <w:marTop w:val="0"/>
                          <w:marBottom w:val="0"/>
                          <w:divBdr>
                            <w:top w:val="none" w:sz="0" w:space="0" w:color="auto"/>
                            <w:left w:val="none" w:sz="0" w:space="0" w:color="auto"/>
                            <w:bottom w:val="none" w:sz="0" w:space="0" w:color="auto"/>
                            <w:right w:val="none" w:sz="0" w:space="0" w:color="auto"/>
                          </w:divBdr>
                          <w:divsChild>
                            <w:div w:id="1066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637314">
          <w:marLeft w:val="0"/>
          <w:marRight w:val="0"/>
          <w:marTop w:val="0"/>
          <w:marBottom w:val="600"/>
          <w:divBdr>
            <w:top w:val="none" w:sz="0" w:space="0" w:color="auto"/>
            <w:left w:val="none" w:sz="0" w:space="0" w:color="auto"/>
            <w:bottom w:val="none" w:sz="0" w:space="0" w:color="auto"/>
            <w:right w:val="none" w:sz="0" w:space="0" w:color="auto"/>
          </w:divBdr>
          <w:divsChild>
            <w:div w:id="1752006023">
              <w:marLeft w:val="0"/>
              <w:marRight w:val="0"/>
              <w:marTop w:val="0"/>
              <w:marBottom w:val="0"/>
              <w:divBdr>
                <w:top w:val="none" w:sz="0" w:space="0" w:color="auto"/>
                <w:left w:val="none" w:sz="0" w:space="0" w:color="auto"/>
                <w:bottom w:val="single" w:sz="6" w:space="23" w:color="000000"/>
                <w:right w:val="none" w:sz="0" w:space="0" w:color="auto"/>
              </w:divBdr>
              <w:divsChild>
                <w:div w:id="908853891">
                  <w:marLeft w:val="0"/>
                  <w:marRight w:val="0"/>
                  <w:marTop w:val="0"/>
                  <w:marBottom w:val="0"/>
                  <w:divBdr>
                    <w:top w:val="none" w:sz="0" w:space="0" w:color="auto"/>
                    <w:left w:val="none" w:sz="0" w:space="0" w:color="auto"/>
                    <w:bottom w:val="none" w:sz="0" w:space="0" w:color="auto"/>
                    <w:right w:val="none" w:sz="0" w:space="0" w:color="auto"/>
                  </w:divBdr>
                  <w:divsChild>
                    <w:div w:id="446004397">
                      <w:marLeft w:val="0"/>
                      <w:marRight w:val="0"/>
                      <w:marTop w:val="0"/>
                      <w:marBottom w:val="150"/>
                      <w:divBdr>
                        <w:top w:val="none" w:sz="0" w:space="0" w:color="auto"/>
                        <w:left w:val="none" w:sz="0" w:space="0" w:color="auto"/>
                        <w:bottom w:val="none" w:sz="0" w:space="0" w:color="auto"/>
                        <w:right w:val="none" w:sz="0" w:space="0" w:color="auto"/>
                      </w:divBdr>
                      <w:divsChild>
                        <w:div w:id="92625932">
                          <w:marLeft w:val="0"/>
                          <w:marRight w:val="0"/>
                          <w:marTop w:val="0"/>
                          <w:marBottom w:val="0"/>
                          <w:divBdr>
                            <w:top w:val="none" w:sz="0" w:space="0" w:color="auto"/>
                            <w:left w:val="none" w:sz="0" w:space="0" w:color="auto"/>
                            <w:bottom w:val="none" w:sz="0" w:space="0" w:color="auto"/>
                            <w:right w:val="none" w:sz="0" w:space="0" w:color="auto"/>
                          </w:divBdr>
                          <w:divsChild>
                            <w:div w:id="1477992378">
                              <w:marLeft w:val="0"/>
                              <w:marRight w:val="0"/>
                              <w:marTop w:val="0"/>
                              <w:marBottom w:val="0"/>
                              <w:divBdr>
                                <w:top w:val="none" w:sz="0" w:space="0" w:color="auto"/>
                                <w:left w:val="none" w:sz="0" w:space="0" w:color="auto"/>
                                <w:bottom w:val="none" w:sz="0" w:space="0" w:color="auto"/>
                                <w:right w:val="none" w:sz="0" w:space="0" w:color="auto"/>
                              </w:divBdr>
                            </w:div>
                          </w:divsChild>
                        </w:div>
                        <w:div w:id="168875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711871">
      <w:bodyDiv w:val="1"/>
      <w:marLeft w:val="0"/>
      <w:marRight w:val="0"/>
      <w:marTop w:val="0"/>
      <w:marBottom w:val="0"/>
      <w:divBdr>
        <w:top w:val="none" w:sz="0" w:space="0" w:color="auto"/>
        <w:left w:val="none" w:sz="0" w:space="0" w:color="auto"/>
        <w:bottom w:val="none" w:sz="0" w:space="0" w:color="auto"/>
        <w:right w:val="none" w:sz="0" w:space="0" w:color="auto"/>
      </w:divBdr>
    </w:div>
    <w:div w:id="1799571491">
      <w:bodyDiv w:val="1"/>
      <w:marLeft w:val="0"/>
      <w:marRight w:val="0"/>
      <w:marTop w:val="0"/>
      <w:marBottom w:val="0"/>
      <w:divBdr>
        <w:top w:val="none" w:sz="0" w:space="0" w:color="auto"/>
        <w:left w:val="none" w:sz="0" w:space="0" w:color="auto"/>
        <w:bottom w:val="none" w:sz="0" w:space="0" w:color="auto"/>
        <w:right w:val="none" w:sz="0" w:space="0" w:color="auto"/>
      </w:divBdr>
    </w:div>
    <w:div w:id="192101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sit.mcachicago.org/events/members-preview-forecast-form-art-in-the-caribbean-diaspora-1990s-toda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ypervaiz@mcachicago.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venegas@mcachicago.org" TargetMode="External"/><Relationship Id="rId11" Type="http://schemas.openxmlformats.org/officeDocument/2006/relationships/hyperlink" Target="https://visit.mcachicago.org/events/talk-on-thinking-and-being-caribbean-a-roundtable-discussion/" TargetMode="External"/><Relationship Id="rId5" Type="http://schemas.openxmlformats.org/officeDocument/2006/relationships/image" Target="media/image2.jpeg"/><Relationship Id="rId10" Type="http://schemas.openxmlformats.org/officeDocument/2006/relationships/hyperlink" Target="https://visit.mcachicago.org/exhibitions/art-in-the-caribbean-diaspora-1990s-today/" TargetMode="External"/><Relationship Id="rId4" Type="http://schemas.openxmlformats.org/officeDocument/2006/relationships/image" Target="media/image1.png"/><Relationship Id="rId9" Type="http://schemas.openxmlformats.org/officeDocument/2006/relationships/hyperlink" Target="https://experience.mcachicago.org/donate/contribute1?_ga=2.188722283.2121894950.1664465494-1656106513.1664465494&amp;queueittoken=e_mcageneral~q_b77cd5a3-8e29-43b2-9fe0-392641af3574~ts_1664552463~ce_true~rt_safetynet~h_bb0e960902a70f610d625db88ecc98d8892b7c66ecf195a8315fa635afc367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1805</Words>
  <Characters>10293</Characters>
  <Application>Microsoft Office Word</Application>
  <DocSecurity>0</DocSecurity>
  <Lines>85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Saadia Yasmin Pervaiz</dc:creator>
  <cp:keywords>, docId:B2ADC86C43CC5DC13852879A6AA9C95F</cp:keywords>
  <dc:description/>
  <cp:lastModifiedBy>Saadia Yasmin Pervaiz</cp:lastModifiedBy>
  <cp:revision>5</cp:revision>
  <dcterms:created xsi:type="dcterms:W3CDTF">2022-11-08T20:38:00Z</dcterms:created>
  <dcterms:modified xsi:type="dcterms:W3CDTF">2022-11-15T20:58:00Z</dcterms:modified>
</cp:coreProperties>
</file>